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02" w:rsidRPr="00EE0D45" w:rsidRDefault="00FC4602" w:rsidP="00FC4602">
      <w:pPr>
        <w:pStyle w:val="BodyText1"/>
      </w:pPr>
    </w:p>
    <w:p w:rsidR="00857C1B" w:rsidRPr="00857C1B" w:rsidRDefault="002A53BE" w:rsidP="00C325A1">
      <w:pPr>
        <w:pStyle w:val="NormalWeb"/>
        <w:rPr>
          <w:rFonts w:ascii="Arial" w:hAnsi="Arial" w:cs="Arial"/>
          <w:b/>
          <w:color w:val="222222"/>
          <w:sz w:val="32"/>
          <w:szCs w:val="32"/>
        </w:rPr>
      </w:pPr>
      <w:r>
        <w:rPr>
          <w:rFonts w:ascii="Arial" w:hAnsi="Arial" w:cs="Arial"/>
          <w:b/>
          <w:color w:val="222222"/>
          <w:sz w:val="32"/>
          <w:szCs w:val="32"/>
        </w:rPr>
        <w:t>Chapter Elections 2018 FAQ</w:t>
      </w:r>
      <w:r w:rsidR="00315C6C">
        <w:rPr>
          <w:rFonts w:ascii="Arial" w:hAnsi="Arial" w:cs="Arial"/>
          <w:b/>
          <w:color w:val="222222"/>
          <w:sz w:val="32"/>
          <w:szCs w:val="32"/>
        </w:rPr>
        <w:t>s</w:t>
      </w:r>
    </w:p>
    <w:p w:rsidR="00315C6C" w:rsidRDefault="002A53BE" w:rsidP="0078237D">
      <w:pPr>
        <w:pStyle w:val="NormalWeb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 xml:space="preserve">For </w:t>
      </w:r>
      <w:r w:rsidR="00315C6C">
        <w:rPr>
          <w:rFonts w:ascii="Arial" w:hAnsi="Arial" w:cs="Arial"/>
          <w:b/>
          <w:color w:val="222222"/>
          <w:sz w:val="22"/>
          <w:szCs w:val="22"/>
        </w:rPr>
        <w:t>Chapter committee member</w:t>
      </w:r>
      <w:r>
        <w:rPr>
          <w:rFonts w:ascii="Arial" w:hAnsi="Arial" w:cs="Arial"/>
          <w:b/>
          <w:color w:val="222222"/>
          <w:sz w:val="22"/>
          <w:szCs w:val="22"/>
        </w:rPr>
        <w:t>s</w:t>
      </w:r>
      <w:r w:rsidR="00315C6C">
        <w:rPr>
          <w:rFonts w:ascii="Arial" w:hAnsi="Arial" w:cs="Arial"/>
          <w:b/>
          <w:color w:val="222222"/>
          <w:sz w:val="22"/>
          <w:szCs w:val="22"/>
        </w:rPr>
        <w:t xml:space="preserve"> and Chapter Chair</w:t>
      </w:r>
      <w:r>
        <w:rPr>
          <w:rFonts w:ascii="Arial" w:hAnsi="Arial" w:cs="Arial"/>
          <w:b/>
          <w:color w:val="222222"/>
          <w:sz w:val="22"/>
          <w:szCs w:val="22"/>
        </w:rPr>
        <w:t>s</w:t>
      </w:r>
    </w:p>
    <w:p w:rsidR="00315C6C" w:rsidRDefault="00315C6C" w:rsidP="0078237D">
      <w:pPr>
        <w:pStyle w:val="NormalWeb"/>
        <w:rPr>
          <w:rFonts w:ascii="Arial" w:hAnsi="Arial" w:cs="Arial"/>
          <w:b/>
          <w:color w:val="222222"/>
          <w:sz w:val="22"/>
          <w:szCs w:val="22"/>
        </w:rPr>
      </w:pPr>
    </w:p>
    <w:p w:rsidR="00315C6C" w:rsidRDefault="00315C6C" w:rsidP="0078237D">
      <w:pPr>
        <w:pStyle w:val="NormalWeb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What is expected of me?</w:t>
      </w:r>
    </w:p>
    <w:p w:rsidR="00B13873" w:rsidRDefault="002A53BE" w:rsidP="00315C6C">
      <w:pPr>
        <w:pStyle w:val="NormalWeb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FPA Chapter committees </w:t>
      </w:r>
      <w:r w:rsidR="00315C6C">
        <w:rPr>
          <w:rFonts w:ascii="Arial" w:hAnsi="Arial" w:cs="Arial"/>
          <w:color w:val="222222"/>
          <w:sz w:val="22"/>
          <w:szCs w:val="22"/>
        </w:rPr>
        <w:t>work clo</w:t>
      </w:r>
      <w:r>
        <w:rPr>
          <w:rFonts w:ascii="Arial" w:hAnsi="Arial" w:cs="Arial"/>
          <w:color w:val="222222"/>
          <w:sz w:val="22"/>
          <w:szCs w:val="22"/>
        </w:rPr>
        <w:t>sely with the FPA to achieve our</w:t>
      </w:r>
      <w:r w:rsidR="00315C6C">
        <w:rPr>
          <w:rFonts w:ascii="Arial" w:hAnsi="Arial" w:cs="Arial"/>
          <w:color w:val="222222"/>
          <w:sz w:val="22"/>
          <w:szCs w:val="22"/>
        </w:rPr>
        <w:t xml:space="preserve"> strategic goals of </w:t>
      </w:r>
      <w:r w:rsidR="00315C6C">
        <w:rPr>
          <w:rFonts w:ascii="Arial" w:hAnsi="Arial" w:cs="Arial"/>
          <w:b/>
          <w:color w:val="222222"/>
          <w:sz w:val="22"/>
          <w:szCs w:val="22"/>
        </w:rPr>
        <w:t>c</w:t>
      </w:r>
      <w:r w:rsidR="00315C6C" w:rsidRPr="00C325A1">
        <w:rPr>
          <w:rFonts w:ascii="Arial" w:hAnsi="Arial" w:cs="Arial"/>
          <w:b/>
          <w:color w:val="222222"/>
          <w:sz w:val="22"/>
          <w:szCs w:val="22"/>
        </w:rPr>
        <w:t xml:space="preserve">onnecting and </w:t>
      </w:r>
      <w:r w:rsidR="00315C6C">
        <w:rPr>
          <w:rFonts w:ascii="Arial" w:hAnsi="Arial" w:cs="Arial"/>
          <w:b/>
          <w:color w:val="222222"/>
          <w:sz w:val="22"/>
          <w:szCs w:val="22"/>
        </w:rPr>
        <w:t>uniting m</w:t>
      </w:r>
      <w:r w:rsidR="00315C6C" w:rsidRPr="00C325A1">
        <w:rPr>
          <w:rFonts w:ascii="Arial" w:hAnsi="Arial" w:cs="Arial"/>
          <w:b/>
          <w:color w:val="222222"/>
          <w:sz w:val="22"/>
          <w:szCs w:val="22"/>
        </w:rPr>
        <w:t>embers</w:t>
      </w:r>
      <w:r w:rsidR="00315C6C">
        <w:rPr>
          <w:rFonts w:ascii="Arial" w:hAnsi="Arial" w:cs="Arial"/>
          <w:color w:val="222222"/>
          <w:sz w:val="22"/>
          <w:szCs w:val="22"/>
        </w:rPr>
        <w:t xml:space="preserve"> and </w:t>
      </w:r>
      <w:r w:rsidR="00315C6C" w:rsidRPr="00C325A1">
        <w:rPr>
          <w:rFonts w:ascii="Arial" w:hAnsi="Arial" w:cs="Arial"/>
          <w:b/>
          <w:color w:val="222222"/>
          <w:sz w:val="22"/>
          <w:szCs w:val="22"/>
        </w:rPr>
        <w:t>creating a better financial future for Australians</w:t>
      </w:r>
      <w:r w:rsidR="00315C6C">
        <w:rPr>
          <w:rFonts w:ascii="Arial" w:hAnsi="Arial" w:cs="Arial"/>
          <w:b/>
          <w:color w:val="222222"/>
          <w:sz w:val="22"/>
          <w:szCs w:val="22"/>
        </w:rPr>
        <w:t xml:space="preserve">. </w:t>
      </w:r>
      <w:r w:rsidR="00315C6C" w:rsidRPr="008B2C79">
        <w:rPr>
          <w:rFonts w:ascii="Arial" w:hAnsi="Arial" w:cs="Arial"/>
          <w:color w:val="222222"/>
          <w:sz w:val="22"/>
          <w:szCs w:val="22"/>
        </w:rPr>
        <w:t xml:space="preserve">The </w:t>
      </w:r>
      <w:r w:rsidR="00315C6C">
        <w:rPr>
          <w:rFonts w:ascii="Arial" w:hAnsi="Arial" w:cs="Arial"/>
          <w:color w:val="222222"/>
          <w:sz w:val="22"/>
          <w:szCs w:val="22"/>
        </w:rPr>
        <w:t xml:space="preserve">Chapter Chair and </w:t>
      </w:r>
      <w:r w:rsidR="00315C6C" w:rsidRPr="00883849">
        <w:rPr>
          <w:rFonts w:ascii="Arial" w:hAnsi="Arial" w:cs="Arial"/>
          <w:color w:val="222222"/>
          <w:sz w:val="22"/>
          <w:szCs w:val="22"/>
        </w:rPr>
        <w:t xml:space="preserve">Committee </w:t>
      </w:r>
      <w:r w:rsidR="00315C6C">
        <w:rPr>
          <w:rFonts w:ascii="Arial" w:hAnsi="Arial" w:cs="Arial"/>
          <w:color w:val="222222"/>
          <w:sz w:val="22"/>
          <w:szCs w:val="22"/>
        </w:rPr>
        <w:t xml:space="preserve">members are ambassadors of the FPA, responsible for creating awareness and increasing member engagement in their </w:t>
      </w:r>
      <w:r>
        <w:rPr>
          <w:rFonts w:ascii="Arial" w:hAnsi="Arial" w:cs="Arial"/>
          <w:color w:val="222222"/>
          <w:sz w:val="22"/>
          <w:szCs w:val="22"/>
        </w:rPr>
        <w:t>C</w:t>
      </w:r>
      <w:bookmarkStart w:id="0" w:name="_GoBack"/>
      <w:bookmarkEnd w:id="0"/>
      <w:r w:rsidR="00315C6C">
        <w:rPr>
          <w:rFonts w:ascii="Arial" w:hAnsi="Arial" w:cs="Arial"/>
          <w:color w:val="222222"/>
          <w:sz w:val="22"/>
          <w:szCs w:val="22"/>
        </w:rPr>
        <w:t>hapter through various channels such as:</w:t>
      </w:r>
    </w:p>
    <w:p w:rsidR="00315C6C" w:rsidRDefault="00C27831" w:rsidP="00315C6C">
      <w:pPr>
        <w:pStyle w:val="NormalWeb"/>
        <w:numPr>
          <w:ilvl w:val="0"/>
          <w:numId w:val="23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Member </w:t>
      </w:r>
      <w:r w:rsidR="002A53BE">
        <w:rPr>
          <w:rFonts w:ascii="Arial" w:hAnsi="Arial" w:cs="Arial"/>
          <w:color w:val="222222"/>
          <w:sz w:val="22"/>
          <w:szCs w:val="22"/>
        </w:rPr>
        <w:t>e</w:t>
      </w:r>
      <w:r w:rsidR="00315C6C">
        <w:rPr>
          <w:rFonts w:ascii="Arial" w:hAnsi="Arial" w:cs="Arial"/>
          <w:color w:val="222222"/>
          <w:sz w:val="22"/>
          <w:szCs w:val="22"/>
        </w:rPr>
        <w:t>vents</w:t>
      </w:r>
    </w:p>
    <w:p w:rsidR="00315C6C" w:rsidRDefault="002A53BE" w:rsidP="00315C6C">
      <w:pPr>
        <w:pStyle w:val="NormalWeb"/>
        <w:numPr>
          <w:ilvl w:val="1"/>
          <w:numId w:val="23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Maximum four</w:t>
      </w:r>
      <w:r w:rsidR="00315C6C">
        <w:rPr>
          <w:rFonts w:ascii="Arial" w:hAnsi="Arial" w:cs="Arial"/>
          <w:color w:val="222222"/>
          <w:sz w:val="22"/>
          <w:szCs w:val="22"/>
        </w:rPr>
        <w:t xml:space="preserve"> per year (see below for more detail on involvement in events)</w:t>
      </w:r>
    </w:p>
    <w:p w:rsidR="00315C6C" w:rsidRPr="00315C6C" w:rsidRDefault="00315C6C" w:rsidP="00315C6C">
      <w:pPr>
        <w:pStyle w:val="NormalWeb"/>
        <w:numPr>
          <w:ilvl w:val="0"/>
          <w:numId w:val="23"/>
        </w:numPr>
        <w:rPr>
          <w:rFonts w:ascii="Arial" w:hAnsi="Arial" w:cs="Arial"/>
          <w:i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Student engagement</w:t>
      </w:r>
    </w:p>
    <w:p w:rsidR="00315C6C" w:rsidRPr="00315C6C" w:rsidRDefault="00315C6C" w:rsidP="00315C6C">
      <w:pPr>
        <w:pStyle w:val="NormalWeb"/>
        <w:numPr>
          <w:ilvl w:val="1"/>
          <w:numId w:val="23"/>
        </w:numPr>
        <w:rPr>
          <w:rFonts w:ascii="Arial" w:hAnsi="Arial" w:cs="Arial"/>
          <w:i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Use the FPA toolkits to engage with high and primary schools</w:t>
      </w:r>
    </w:p>
    <w:p w:rsidR="00315C6C" w:rsidRPr="00315C6C" w:rsidRDefault="00315C6C" w:rsidP="00315C6C">
      <w:pPr>
        <w:pStyle w:val="NormalWeb"/>
        <w:numPr>
          <w:ilvl w:val="1"/>
          <w:numId w:val="23"/>
        </w:numPr>
        <w:rPr>
          <w:rFonts w:ascii="Arial" w:hAnsi="Arial" w:cs="Arial"/>
          <w:i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Possible attendance at Universities to promote financial planning as a career</w:t>
      </w:r>
    </w:p>
    <w:p w:rsidR="00315C6C" w:rsidRPr="006D5065" w:rsidRDefault="00315C6C" w:rsidP="00315C6C">
      <w:pPr>
        <w:pStyle w:val="NormalWeb"/>
        <w:numPr>
          <w:ilvl w:val="0"/>
          <w:numId w:val="23"/>
        </w:numPr>
        <w:rPr>
          <w:rFonts w:ascii="Arial" w:hAnsi="Arial" w:cs="Arial"/>
          <w:i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Support the FPA to deliver its strategic goals</w:t>
      </w:r>
    </w:p>
    <w:p w:rsidR="006D5065" w:rsidRPr="006D5065" w:rsidRDefault="006D5065" w:rsidP="00315C6C">
      <w:pPr>
        <w:pStyle w:val="NormalWeb"/>
        <w:numPr>
          <w:ilvl w:val="0"/>
          <w:numId w:val="23"/>
        </w:numPr>
        <w:rPr>
          <w:rFonts w:ascii="Arial" w:hAnsi="Arial" w:cs="Arial"/>
          <w:i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Be the voice of the FPA in your local community by communicating news and updates from head office</w:t>
      </w:r>
    </w:p>
    <w:p w:rsidR="006D5065" w:rsidRPr="00315C6C" w:rsidRDefault="006D5065" w:rsidP="00315C6C">
      <w:pPr>
        <w:pStyle w:val="NormalWeb"/>
        <w:numPr>
          <w:ilvl w:val="0"/>
          <w:numId w:val="23"/>
        </w:numPr>
        <w:rPr>
          <w:rFonts w:ascii="Arial" w:hAnsi="Arial" w:cs="Arial"/>
          <w:i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Be the voice of your community by sharing feedback from your Chapter to the FPA</w:t>
      </w:r>
    </w:p>
    <w:p w:rsidR="00315C6C" w:rsidRDefault="002A53BE" w:rsidP="00315C6C">
      <w:pPr>
        <w:pStyle w:val="NormalWeb"/>
        <w:numPr>
          <w:ilvl w:val="0"/>
          <w:numId w:val="23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Community s</w:t>
      </w:r>
      <w:r w:rsidR="00315C6C" w:rsidRPr="00315C6C">
        <w:rPr>
          <w:rFonts w:ascii="Arial" w:hAnsi="Arial" w:cs="Arial"/>
          <w:color w:val="222222"/>
          <w:sz w:val="22"/>
          <w:szCs w:val="22"/>
        </w:rPr>
        <w:t>ervice</w:t>
      </w:r>
    </w:p>
    <w:p w:rsidR="00315C6C" w:rsidRDefault="00315C6C" w:rsidP="00315C6C">
      <w:pPr>
        <w:pStyle w:val="L1bulletpoints"/>
        <w:numPr>
          <w:ilvl w:val="1"/>
          <w:numId w:val="23"/>
        </w:numPr>
      </w:pPr>
      <w:r>
        <w:t>Support and create awareness of the FPA’s foundation, The Future2 Foundation</w:t>
      </w:r>
    </w:p>
    <w:p w:rsidR="00315C6C" w:rsidRDefault="002A53BE" w:rsidP="00315C6C">
      <w:pPr>
        <w:pStyle w:val="L1bulletpoints"/>
        <w:numPr>
          <w:ilvl w:val="1"/>
          <w:numId w:val="23"/>
        </w:numPr>
      </w:pPr>
      <w:r>
        <w:t>Chapters to raise $90,000 f</w:t>
      </w:r>
      <w:r w:rsidR="00315C6C">
        <w:t>o</w:t>
      </w:r>
      <w:r>
        <w:t>r</w:t>
      </w:r>
      <w:r w:rsidR="00315C6C" w:rsidRPr="0056454E">
        <w:t xml:space="preserve"> </w:t>
      </w:r>
      <w:r w:rsidR="00315C6C">
        <w:t xml:space="preserve">the </w:t>
      </w:r>
      <w:r w:rsidR="00315C6C" w:rsidRPr="0056454E">
        <w:t xml:space="preserve">Future2 </w:t>
      </w:r>
      <w:r w:rsidR="00315C6C">
        <w:t>Foundation through awareness and fundraising</w:t>
      </w:r>
      <w:r w:rsidR="00C27831">
        <w:t xml:space="preserve"> in the 2018 – 2019 financial year </w:t>
      </w:r>
    </w:p>
    <w:p w:rsidR="00315C6C" w:rsidRDefault="00315C6C" w:rsidP="00315C6C">
      <w:pPr>
        <w:pStyle w:val="L1bulletpoints"/>
        <w:numPr>
          <w:ilvl w:val="1"/>
          <w:numId w:val="23"/>
        </w:numPr>
      </w:pPr>
      <w:r>
        <w:t xml:space="preserve">Support the FPA’s pro bono program </w:t>
      </w:r>
    </w:p>
    <w:p w:rsidR="006D5065" w:rsidRDefault="006D5065" w:rsidP="006D5065">
      <w:pPr>
        <w:pStyle w:val="NormalWeb"/>
        <w:numPr>
          <w:ilvl w:val="0"/>
          <w:numId w:val="23"/>
        </w:numPr>
        <w:rPr>
          <w:rFonts w:ascii="Arial" w:hAnsi="Arial" w:cs="Arial"/>
          <w:color w:val="222222"/>
          <w:sz w:val="22"/>
          <w:szCs w:val="22"/>
        </w:rPr>
      </w:pPr>
      <w:r w:rsidRPr="006D5065">
        <w:rPr>
          <w:rFonts w:ascii="Arial" w:hAnsi="Arial" w:cs="Arial"/>
          <w:color w:val="222222"/>
          <w:sz w:val="22"/>
          <w:szCs w:val="22"/>
        </w:rPr>
        <w:t xml:space="preserve">Chapter Promise </w:t>
      </w:r>
      <w:r>
        <w:rPr>
          <w:rFonts w:ascii="Arial" w:hAnsi="Arial" w:cs="Arial"/>
          <w:color w:val="222222"/>
          <w:sz w:val="22"/>
          <w:szCs w:val="22"/>
        </w:rPr>
        <w:t>–</w:t>
      </w:r>
      <w:r w:rsidRPr="006D5065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As a committee member you will be asked to sign the Chapter Promise which will ensure all members are willing partic</w:t>
      </w:r>
      <w:r w:rsidR="002A53BE">
        <w:rPr>
          <w:rFonts w:ascii="Arial" w:hAnsi="Arial" w:cs="Arial"/>
          <w:color w:val="222222"/>
          <w:sz w:val="22"/>
          <w:szCs w:val="22"/>
        </w:rPr>
        <w:t>ipants and advocates of the FPA.</w:t>
      </w:r>
    </w:p>
    <w:p w:rsidR="00676A85" w:rsidRPr="00676A85" w:rsidRDefault="00676A85" w:rsidP="00676A85">
      <w:pPr>
        <w:pStyle w:val="NormalWeb"/>
        <w:rPr>
          <w:rFonts w:ascii="Arial" w:hAnsi="Arial" w:cs="Arial"/>
          <w:b/>
          <w:color w:val="222222"/>
          <w:sz w:val="22"/>
          <w:szCs w:val="22"/>
        </w:rPr>
      </w:pPr>
      <w:r w:rsidRPr="00676A85">
        <w:rPr>
          <w:rFonts w:ascii="Arial" w:hAnsi="Arial" w:cs="Arial"/>
          <w:b/>
          <w:color w:val="222222"/>
          <w:sz w:val="22"/>
          <w:szCs w:val="22"/>
        </w:rPr>
        <w:t>What’s in it for me</w:t>
      </w:r>
      <w:r>
        <w:rPr>
          <w:rFonts w:ascii="Arial" w:hAnsi="Arial" w:cs="Arial"/>
          <w:b/>
          <w:color w:val="222222"/>
          <w:sz w:val="22"/>
          <w:szCs w:val="22"/>
        </w:rPr>
        <w:t>?</w:t>
      </w:r>
    </w:p>
    <w:p w:rsidR="00676A85" w:rsidRDefault="00676A85" w:rsidP="00676A85">
      <w:pPr>
        <w:pStyle w:val="NormalWeb"/>
        <w:numPr>
          <w:ilvl w:val="0"/>
          <w:numId w:val="23"/>
        </w:numPr>
        <w:rPr>
          <w:rFonts w:ascii="Arial" w:hAnsi="Arial" w:cs="Arial"/>
          <w:color w:val="222222"/>
          <w:sz w:val="22"/>
          <w:szCs w:val="22"/>
        </w:rPr>
      </w:pPr>
      <w:r w:rsidRPr="00676A85">
        <w:rPr>
          <w:rFonts w:ascii="Arial" w:hAnsi="Arial" w:cs="Arial"/>
          <w:color w:val="222222"/>
          <w:sz w:val="22"/>
          <w:szCs w:val="22"/>
        </w:rPr>
        <w:t>Being a part of the</w:t>
      </w:r>
      <w:r w:rsidR="002A53BE">
        <w:rPr>
          <w:rFonts w:ascii="Arial" w:hAnsi="Arial" w:cs="Arial"/>
          <w:color w:val="222222"/>
          <w:sz w:val="22"/>
          <w:szCs w:val="22"/>
        </w:rPr>
        <w:t xml:space="preserve"> FPA</w:t>
      </w:r>
      <w:r w:rsidRPr="00676A85">
        <w:rPr>
          <w:rFonts w:ascii="Arial" w:hAnsi="Arial" w:cs="Arial"/>
          <w:color w:val="222222"/>
          <w:sz w:val="22"/>
          <w:szCs w:val="22"/>
        </w:rPr>
        <w:t xml:space="preserve"> Chapter committee is a rewarding role where you will increase your networking </w:t>
      </w:r>
      <w:r>
        <w:rPr>
          <w:rFonts w:ascii="Arial" w:hAnsi="Arial" w:cs="Arial"/>
          <w:color w:val="222222"/>
          <w:sz w:val="22"/>
          <w:szCs w:val="22"/>
        </w:rPr>
        <w:t xml:space="preserve">opportunities, gain leadership, </w:t>
      </w:r>
      <w:r w:rsidRPr="00676A85">
        <w:rPr>
          <w:rFonts w:ascii="Arial" w:hAnsi="Arial" w:cs="Arial"/>
          <w:color w:val="222222"/>
          <w:sz w:val="22"/>
          <w:szCs w:val="22"/>
        </w:rPr>
        <w:t>planning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676A85">
        <w:rPr>
          <w:rFonts w:ascii="Arial" w:hAnsi="Arial" w:cs="Arial"/>
          <w:color w:val="222222"/>
          <w:sz w:val="22"/>
          <w:szCs w:val="22"/>
        </w:rPr>
        <w:t xml:space="preserve">and strategy skills </w:t>
      </w:r>
      <w:r>
        <w:rPr>
          <w:rFonts w:ascii="Arial" w:hAnsi="Arial" w:cs="Arial"/>
          <w:color w:val="222222"/>
          <w:sz w:val="22"/>
          <w:szCs w:val="22"/>
        </w:rPr>
        <w:t>outside of your everyday scope and raise your profile</w:t>
      </w:r>
    </w:p>
    <w:p w:rsidR="00676A85" w:rsidRDefault="00676A85" w:rsidP="00676A85">
      <w:pPr>
        <w:pStyle w:val="NormalWeb"/>
        <w:numPr>
          <w:ilvl w:val="0"/>
          <w:numId w:val="23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>O</w:t>
      </w:r>
      <w:r w:rsidRPr="00676A85">
        <w:rPr>
          <w:rFonts w:ascii="Arial" w:hAnsi="Arial" w:cs="Arial"/>
          <w:color w:val="222222"/>
          <w:sz w:val="22"/>
          <w:szCs w:val="22"/>
        </w:rPr>
        <w:t xml:space="preserve">pportunity to work with your fellow peers, encourage other financial planners to be involved in the FPA, and raise awareness of the </w:t>
      </w:r>
      <w:r w:rsidR="002A53BE">
        <w:rPr>
          <w:rFonts w:ascii="Arial" w:hAnsi="Arial" w:cs="Arial"/>
          <w:color w:val="222222"/>
          <w:sz w:val="22"/>
          <w:szCs w:val="22"/>
        </w:rPr>
        <w:t>profession within</w:t>
      </w:r>
      <w:r>
        <w:rPr>
          <w:rFonts w:ascii="Arial" w:hAnsi="Arial" w:cs="Arial"/>
          <w:color w:val="222222"/>
          <w:sz w:val="22"/>
          <w:szCs w:val="22"/>
        </w:rPr>
        <w:t xml:space="preserve"> the wider community</w:t>
      </w:r>
    </w:p>
    <w:p w:rsidR="00676A85" w:rsidRDefault="00676A85" w:rsidP="00676A85">
      <w:pPr>
        <w:pStyle w:val="NormalWeb"/>
        <w:numPr>
          <w:ilvl w:val="0"/>
          <w:numId w:val="23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Receive briefings on key FPA activities from media releases, policy updates and FPA announcements </w:t>
      </w:r>
    </w:p>
    <w:p w:rsidR="00676A85" w:rsidRDefault="00676A85" w:rsidP="00676A85">
      <w:pPr>
        <w:pStyle w:val="NormalWeb"/>
        <w:numPr>
          <w:ilvl w:val="0"/>
          <w:numId w:val="23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Receive discounts at events including the FPA Professionals Congress</w:t>
      </w:r>
    </w:p>
    <w:p w:rsidR="00676A85" w:rsidRDefault="00676A85" w:rsidP="00676A85">
      <w:pPr>
        <w:pStyle w:val="NormalWeb"/>
        <w:numPr>
          <w:ilvl w:val="0"/>
          <w:numId w:val="23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Pathway to FPA and Future2 Board roles.</w:t>
      </w:r>
    </w:p>
    <w:p w:rsidR="00676A85" w:rsidRDefault="00676A85" w:rsidP="00676A85">
      <w:pPr>
        <w:pStyle w:val="NormalWeb"/>
        <w:rPr>
          <w:rFonts w:ascii="Arial" w:hAnsi="Arial" w:cs="Arial"/>
          <w:color w:val="222222"/>
          <w:sz w:val="22"/>
          <w:szCs w:val="22"/>
        </w:rPr>
      </w:pPr>
    </w:p>
    <w:p w:rsidR="00676A85" w:rsidRDefault="00676A85" w:rsidP="00676A85">
      <w:pPr>
        <w:pStyle w:val="NormalWeb"/>
        <w:rPr>
          <w:rFonts w:ascii="Arial" w:hAnsi="Arial" w:cs="Arial"/>
          <w:b/>
          <w:color w:val="222222"/>
          <w:sz w:val="22"/>
          <w:szCs w:val="22"/>
        </w:rPr>
      </w:pPr>
    </w:p>
    <w:p w:rsidR="00676A85" w:rsidRPr="00676A85" w:rsidRDefault="00676A85" w:rsidP="00676A85">
      <w:pPr>
        <w:pStyle w:val="NormalWeb"/>
        <w:rPr>
          <w:rFonts w:ascii="Arial" w:hAnsi="Arial" w:cs="Arial"/>
          <w:b/>
          <w:color w:val="222222"/>
          <w:sz w:val="22"/>
          <w:szCs w:val="22"/>
        </w:rPr>
      </w:pPr>
      <w:r w:rsidRPr="00676A85">
        <w:rPr>
          <w:rFonts w:ascii="Arial" w:hAnsi="Arial" w:cs="Arial"/>
          <w:b/>
          <w:color w:val="222222"/>
          <w:sz w:val="22"/>
          <w:szCs w:val="22"/>
        </w:rPr>
        <w:t xml:space="preserve">What is the expected time </w:t>
      </w:r>
      <w:r w:rsidR="00CE72C5" w:rsidRPr="00676A85">
        <w:rPr>
          <w:rFonts w:ascii="Arial" w:hAnsi="Arial" w:cs="Arial"/>
          <w:b/>
          <w:color w:val="222222"/>
          <w:sz w:val="22"/>
          <w:szCs w:val="22"/>
        </w:rPr>
        <w:t>commitment?</w:t>
      </w:r>
    </w:p>
    <w:p w:rsidR="00676A85" w:rsidRDefault="00676A85" w:rsidP="00676A85">
      <w:pPr>
        <w:pStyle w:val="NormalWeb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Each </w:t>
      </w:r>
      <w:r w:rsidR="002A53BE">
        <w:rPr>
          <w:rFonts w:ascii="Arial" w:hAnsi="Arial" w:cs="Arial"/>
          <w:color w:val="222222"/>
          <w:sz w:val="22"/>
          <w:szCs w:val="22"/>
        </w:rPr>
        <w:t xml:space="preserve">FPA </w:t>
      </w:r>
      <w:r>
        <w:rPr>
          <w:rFonts w:ascii="Arial" w:hAnsi="Arial" w:cs="Arial"/>
          <w:color w:val="222222"/>
          <w:sz w:val="22"/>
          <w:szCs w:val="22"/>
        </w:rPr>
        <w:t xml:space="preserve">Chapter will differ in terms of how many committee meetings and events are held throughout the year, however </w:t>
      </w:r>
      <w:r w:rsidR="002A53BE">
        <w:rPr>
          <w:rFonts w:ascii="Arial" w:hAnsi="Arial" w:cs="Arial"/>
          <w:color w:val="222222"/>
          <w:sz w:val="22"/>
          <w:szCs w:val="22"/>
        </w:rPr>
        <w:t>as a guide</w:t>
      </w:r>
      <w:r w:rsidR="00CE72C5">
        <w:rPr>
          <w:rFonts w:ascii="Arial" w:hAnsi="Arial" w:cs="Arial"/>
          <w:color w:val="222222"/>
          <w:sz w:val="22"/>
          <w:szCs w:val="22"/>
        </w:rPr>
        <w:t>:</w:t>
      </w:r>
    </w:p>
    <w:p w:rsidR="00CE72C5" w:rsidRDefault="00CE72C5" w:rsidP="00CE72C5">
      <w:pPr>
        <w:pStyle w:val="NormalWeb"/>
        <w:numPr>
          <w:ilvl w:val="0"/>
          <w:numId w:val="24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Involvement in running </w:t>
      </w:r>
      <w:r w:rsidR="002A53BE">
        <w:rPr>
          <w:rFonts w:ascii="Arial" w:hAnsi="Arial" w:cs="Arial"/>
          <w:color w:val="222222"/>
          <w:sz w:val="22"/>
          <w:szCs w:val="22"/>
        </w:rPr>
        <w:t>four</w:t>
      </w:r>
      <w:r>
        <w:rPr>
          <w:rFonts w:ascii="Arial" w:hAnsi="Arial" w:cs="Arial"/>
          <w:color w:val="222222"/>
          <w:sz w:val="22"/>
          <w:szCs w:val="22"/>
        </w:rPr>
        <w:t xml:space="preserve"> events per year</w:t>
      </w:r>
      <w:r w:rsidR="00C27831">
        <w:rPr>
          <w:rFonts w:ascii="Arial" w:hAnsi="Arial" w:cs="Arial"/>
          <w:color w:val="222222"/>
          <w:sz w:val="22"/>
          <w:szCs w:val="22"/>
        </w:rPr>
        <w:t xml:space="preserve"> (2 – 4 hours per week in the lead up to an event)</w:t>
      </w:r>
    </w:p>
    <w:p w:rsidR="00CE72C5" w:rsidRDefault="00C27831" w:rsidP="00CE72C5">
      <w:pPr>
        <w:pStyle w:val="NormalWeb"/>
        <w:numPr>
          <w:ilvl w:val="0"/>
          <w:numId w:val="24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Attendance at approximately </w:t>
      </w:r>
      <w:r w:rsidR="002A53BE">
        <w:rPr>
          <w:rFonts w:ascii="Arial" w:hAnsi="Arial" w:cs="Arial"/>
          <w:color w:val="222222"/>
          <w:sz w:val="22"/>
          <w:szCs w:val="22"/>
        </w:rPr>
        <w:t>four</w:t>
      </w:r>
      <w:r w:rsidR="00CE72C5">
        <w:rPr>
          <w:rFonts w:ascii="Arial" w:hAnsi="Arial" w:cs="Arial"/>
          <w:color w:val="222222"/>
          <w:sz w:val="22"/>
          <w:szCs w:val="22"/>
        </w:rPr>
        <w:t xml:space="preserve"> committee meetings per year</w:t>
      </w:r>
      <w:r>
        <w:rPr>
          <w:rFonts w:ascii="Arial" w:hAnsi="Arial" w:cs="Arial"/>
          <w:color w:val="222222"/>
          <w:sz w:val="22"/>
          <w:szCs w:val="22"/>
        </w:rPr>
        <w:t xml:space="preserve"> (1 – 2 hours per meeting)</w:t>
      </w:r>
    </w:p>
    <w:p w:rsidR="00CE72C5" w:rsidRDefault="00CE72C5" w:rsidP="00CE72C5">
      <w:pPr>
        <w:pStyle w:val="NormalWeb"/>
        <w:numPr>
          <w:ilvl w:val="0"/>
          <w:numId w:val="24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Active participation in creating awareness of Future2 and fundraising for the Make the Difference Grants!</w:t>
      </w:r>
    </w:p>
    <w:p w:rsidR="00CE72C5" w:rsidRDefault="00CE72C5" w:rsidP="00CE72C5">
      <w:pPr>
        <w:pStyle w:val="NormalWeb"/>
        <w:numPr>
          <w:ilvl w:val="0"/>
          <w:numId w:val="24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Active participation in st</w:t>
      </w:r>
      <w:r w:rsidR="00C27831">
        <w:rPr>
          <w:rFonts w:ascii="Arial" w:hAnsi="Arial" w:cs="Arial"/>
          <w:color w:val="222222"/>
          <w:sz w:val="22"/>
          <w:szCs w:val="22"/>
        </w:rPr>
        <w:t xml:space="preserve">udent engagement, </w:t>
      </w:r>
      <w:proofErr w:type="spellStart"/>
      <w:r w:rsidR="00C27831">
        <w:rPr>
          <w:rFonts w:ascii="Arial" w:hAnsi="Arial" w:cs="Arial"/>
          <w:color w:val="222222"/>
          <w:sz w:val="22"/>
          <w:szCs w:val="22"/>
        </w:rPr>
        <w:t>ie</w:t>
      </w:r>
      <w:proofErr w:type="spellEnd"/>
      <w:r w:rsidR="002A53BE">
        <w:rPr>
          <w:rFonts w:ascii="Arial" w:hAnsi="Arial" w:cs="Arial"/>
          <w:color w:val="222222"/>
          <w:sz w:val="22"/>
          <w:szCs w:val="22"/>
        </w:rPr>
        <w:t xml:space="preserve">. </w:t>
      </w:r>
      <w:r>
        <w:rPr>
          <w:rFonts w:ascii="Arial" w:hAnsi="Arial" w:cs="Arial"/>
          <w:color w:val="222222"/>
          <w:sz w:val="22"/>
          <w:szCs w:val="22"/>
        </w:rPr>
        <w:t>attending a university open day, using the schoo</w:t>
      </w:r>
      <w:r w:rsidR="002A53BE">
        <w:rPr>
          <w:rFonts w:ascii="Arial" w:hAnsi="Arial" w:cs="Arial"/>
          <w:color w:val="222222"/>
          <w:sz w:val="22"/>
          <w:szCs w:val="22"/>
        </w:rPr>
        <w:t xml:space="preserve">l toolkits including </w:t>
      </w:r>
      <w:proofErr w:type="spellStart"/>
      <w:r w:rsidR="002A53BE">
        <w:rPr>
          <w:rFonts w:ascii="Arial" w:hAnsi="Arial" w:cs="Arial"/>
          <w:color w:val="222222"/>
          <w:sz w:val="22"/>
          <w:szCs w:val="22"/>
        </w:rPr>
        <w:t>Banqer</w:t>
      </w:r>
      <w:proofErr w:type="spellEnd"/>
      <w:r w:rsidR="002A53BE">
        <w:rPr>
          <w:rFonts w:ascii="Arial" w:hAnsi="Arial" w:cs="Arial"/>
          <w:color w:val="222222"/>
          <w:sz w:val="22"/>
          <w:szCs w:val="22"/>
        </w:rPr>
        <w:t xml:space="preserve"> in one</w:t>
      </w:r>
      <w:r>
        <w:rPr>
          <w:rFonts w:ascii="Arial" w:hAnsi="Arial" w:cs="Arial"/>
          <w:color w:val="222222"/>
          <w:sz w:val="22"/>
          <w:szCs w:val="22"/>
        </w:rPr>
        <w:t xml:space="preserve"> school per year and supporting </w:t>
      </w:r>
      <w:r w:rsidR="002A53BE">
        <w:rPr>
          <w:rFonts w:ascii="Arial" w:hAnsi="Arial" w:cs="Arial"/>
          <w:color w:val="222222"/>
          <w:sz w:val="22"/>
          <w:szCs w:val="22"/>
        </w:rPr>
        <w:t>the Sponsor a S</w:t>
      </w:r>
      <w:r>
        <w:rPr>
          <w:rFonts w:ascii="Arial" w:hAnsi="Arial" w:cs="Arial"/>
          <w:color w:val="222222"/>
          <w:sz w:val="22"/>
          <w:szCs w:val="22"/>
        </w:rPr>
        <w:t>tudent to Congress</w:t>
      </w:r>
      <w:r w:rsidR="002A53BE">
        <w:rPr>
          <w:rFonts w:ascii="Arial" w:hAnsi="Arial" w:cs="Arial"/>
          <w:color w:val="222222"/>
          <w:sz w:val="22"/>
          <w:szCs w:val="22"/>
        </w:rPr>
        <w:t xml:space="preserve"> program</w:t>
      </w:r>
      <w:r w:rsidR="00C27831">
        <w:rPr>
          <w:rFonts w:ascii="Arial" w:hAnsi="Arial" w:cs="Arial"/>
          <w:color w:val="222222"/>
          <w:sz w:val="22"/>
          <w:szCs w:val="22"/>
        </w:rPr>
        <w:t xml:space="preserve"> (8 – 10 hours per year)</w:t>
      </w:r>
    </w:p>
    <w:p w:rsidR="00CE72C5" w:rsidRPr="00CE72C5" w:rsidRDefault="00CE72C5" w:rsidP="00CE72C5">
      <w:pPr>
        <w:pStyle w:val="NormalWeb"/>
        <w:rPr>
          <w:rFonts w:ascii="Arial" w:hAnsi="Arial" w:cs="Arial"/>
          <w:b/>
          <w:color w:val="222222"/>
          <w:sz w:val="22"/>
          <w:szCs w:val="22"/>
        </w:rPr>
      </w:pPr>
      <w:r w:rsidRPr="00CE72C5">
        <w:rPr>
          <w:rFonts w:ascii="Arial" w:hAnsi="Arial" w:cs="Arial"/>
          <w:b/>
          <w:color w:val="222222"/>
          <w:sz w:val="22"/>
          <w:szCs w:val="22"/>
        </w:rPr>
        <w:t>How does the FPA support the Committee?</w:t>
      </w:r>
    </w:p>
    <w:p w:rsidR="00B97B76" w:rsidRDefault="00CE72C5" w:rsidP="00B97B76">
      <w:pPr>
        <w:pStyle w:val="NormalWeb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The FPA Member Engagement team and Regional Chapter Chair (RCC) committee will support each </w:t>
      </w:r>
      <w:r w:rsidR="002A53BE">
        <w:rPr>
          <w:rFonts w:ascii="Arial" w:hAnsi="Arial" w:cs="Arial"/>
          <w:color w:val="222222"/>
          <w:sz w:val="22"/>
          <w:szCs w:val="22"/>
        </w:rPr>
        <w:t>C</w:t>
      </w:r>
      <w:r>
        <w:rPr>
          <w:rFonts w:ascii="Arial" w:hAnsi="Arial" w:cs="Arial"/>
          <w:color w:val="222222"/>
          <w:sz w:val="22"/>
          <w:szCs w:val="22"/>
        </w:rPr>
        <w:t>hapter</w:t>
      </w:r>
      <w:r w:rsidR="004E7BE5">
        <w:rPr>
          <w:rFonts w:ascii="Arial" w:hAnsi="Arial" w:cs="Arial"/>
          <w:color w:val="222222"/>
          <w:sz w:val="22"/>
          <w:szCs w:val="22"/>
        </w:rPr>
        <w:t xml:space="preserve"> through:</w:t>
      </w:r>
    </w:p>
    <w:p w:rsidR="00CE72C5" w:rsidRDefault="002A53BE" w:rsidP="00B97B76">
      <w:pPr>
        <w:pStyle w:val="NormalWeb"/>
        <w:numPr>
          <w:ilvl w:val="0"/>
          <w:numId w:val="24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Events</w:t>
      </w:r>
      <w:r w:rsidR="004E7BE5">
        <w:rPr>
          <w:rFonts w:ascii="Arial" w:hAnsi="Arial" w:cs="Arial"/>
          <w:color w:val="222222"/>
          <w:sz w:val="22"/>
          <w:szCs w:val="22"/>
        </w:rPr>
        <w:t xml:space="preserve">, sponsor and speaker </w:t>
      </w:r>
      <w:r>
        <w:rPr>
          <w:rFonts w:ascii="Arial" w:hAnsi="Arial" w:cs="Arial"/>
          <w:color w:val="222222"/>
          <w:sz w:val="22"/>
          <w:szCs w:val="22"/>
        </w:rPr>
        <w:t>m</w:t>
      </w:r>
      <w:r w:rsidR="00CE72C5">
        <w:rPr>
          <w:rFonts w:ascii="Arial" w:hAnsi="Arial" w:cs="Arial"/>
          <w:color w:val="222222"/>
          <w:sz w:val="22"/>
          <w:szCs w:val="22"/>
        </w:rPr>
        <w:t>anagement – see below for further information</w:t>
      </w:r>
    </w:p>
    <w:p w:rsidR="00B97B76" w:rsidRDefault="00B97B76" w:rsidP="00CE72C5">
      <w:pPr>
        <w:pStyle w:val="NormalWeb"/>
        <w:numPr>
          <w:ilvl w:val="0"/>
          <w:numId w:val="24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Regular </w:t>
      </w:r>
      <w:r w:rsidR="002A53BE">
        <w:rPr>
          <w:rFonts w:ascii="Arial" w:hAnsi="Arial" w:cs="Arial"/>
          <w:color w:val="222222"/>
          <w:sz w:val="22"/>
          <w:szCs w:val="22"/>
        </w:rPr>
        <w:t>c</w:t>
      </w:r>
      <w:r>
        <w:rPr>
          <w:rFonts w:ascii="Arial" w:hAnsi="Arial" w:cs="Arial"/>
          <w:color w:val="222222"/>
          <w:sz w:val="22"/>
          <w:szCs w:val="22"/>
        </w:rPr>
        <w:t xml:space="preserve">ommunication </w:t>
      </w:r>
    </w:p>
    <w:p w:rsidR="00B97B76" w:rsidRDefault="00B97B76" w:rsidP="00B97B76">
      <w:pPr>
        <w:pStyle w:val="NormalWeb"/>
        <w:numPr>
          <w:ilvl w:val="1"/>
          <w:numId w:val="24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Chapter Chair toolkit with updates from the FPA sent on a monthly basis</w:t>
      </w:r>
    </w:p>
    <w:p w:rsidR="004E7BE5" w:rsidRDefault="004E7BE5" w:rsidP="004E7BE5">
      <w:pPr>
        <w:pStyle w:val="NormalWeb"/>
        <w:numPr>
          <w:ilvl w:val="1"/>
          <w:numId w:val="24"/>
        </w:numPr>
        <w:rPr>
          <w:rFonts w:ascii="Arial" w:hAnsi="Arial" w:cs="Arial"/>
          <w:color w:val="222222"/>
          <w:sz w:val="22"/>
          <w:szCs w:val="22"/>
        </w:rPr>
      </w:pPr>
      <w:r w:rsidRPr="004E7BE5">
        <w:rPr>
          <w:rFonts w:ascii="Arial" w:hAnsi="Arial" w:cs="Arial"/>
          <w:color w:val="222222"/>
          <w:sz w:val="22"/>
          <w:szCs w:val="22"/>
        </w:rPr>
        <w:t xml:space="preserve">The RCC who is chaired by a FPA Board Representative and coordinated by </w:t>
      </w:r>
      <w:r w:rsidR="00C27831">
        <w:rPr>
          <w:rFonts w:ascii="Arial" w:hAnsi="Arial" w:cs="Arial"/>
          <w:color w:val="222222"/>
          <w:sz w:val="22"/>
          <w:szCs w:val="22"/>
        </w:rPr>
        <w:t>the FPA C</w:t>
      </w:r>
      <w:r w:rsidR="002A53BE">
        <w:rPr>
          <w:rFonts w:ascii="Arial" w:hAnsi="Arial" w:cs="Arial"/>
          <w:color w:val="222222"/>
          <w:sz w:val="22"/>
          <w:szCs w:val="22"/>
        </w:rPr>
        <w:t xml:space="preserve">hief </w:t>
      </w:r>
      <w:r w:rsidR="00C27831">
        <w:rPr>
          <w:rFonts w:ascii="Arial" w:hAnsi="Arial" w:cs="Arial"/>
          <w:color w:val="222222"/>
          <w:sz w:val="22"/>
          <w:szCs w:val="22"/>
        </w:rPr>
        <w:t>O</w:t>
      </w:r>
      <w:r w:rsidR="002A53BE">
        <w:rPr>
          <w:rFonts w:ascii="Arial" w:hAnsi="Arial" w:cs="Arial"/>
          <w:color w:val="222222"/>
          <w:sz w:val="22"/>
          <w:szCs w:val="22"/>
        </w:rPr>
        <w:t xml:space="preserve">perating </w:t>
      </w:r>
      <w:r w:rsidR="00C27831">
        <w:rPr>
          <w:rFonts w:ascii="Arial" w:hAnsi="Arial" w:cs="Arial"/>
          <w:color w:val="222222"/>
          <w:sz w:val="22"/>
          <w:szCs w:val="22"/>
        </w:rPr>
        <w:t>O</w:t>
      </w:r>
      <w:r w:rsidR="002A53BE">
        <w:rPr>
          <w:rFonts w:ascii="Arial" w:hAnsi="Arial" w:cs="Arial"/>
          <w:color w:val="222222"/>
          <w:sz w:val="22"/>
          <w:szCs w:val="22"/>
        </w:rPr>
        <w:t>fficer</w:t>
      </w:r>
      <w:r w:rsidR="00C27831">
        <w:rPr>
          <w:rFonts w:ascii="Arial" w:hAnsi="Arial" w:cs="Arial"/>
          <w:color w:val="222222"/>
          <w:sz w:val="22"/>
          <w:szCs w:val="22"/>
        </w:rPr>
        <w:t xml:space="preserve"> </w:t>
      </w:r>
      <w:r w:rsidRPr="004E7BE5">
        <w:rPr>
          <w:rFonts w:ascii="Arial" w:hAnsi="Arial" w:cs="Arial"/>
          <w:color w:val="222222"/>
          <w:sz w:val="22"/>
          <w:szCs w:val="22"/>
        </w:rPr>
        <w:t>ensures a line of effective communication from Chapter Chairs through to the FPA Board</w:t>
      </w:r>
    </w:p>
    <w:p w:rsidR="004E7BE5" w:rsidRDefault="004E7BE5" w:rsidP="004E7BE5">
      <w:pPr>
        <w:pStyle w:val="NormalWeb"/>
        <w:numPr>
          <w:ilvl w:val="0"/>
          <w:numId w:val="24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Tools</w:t>
      </w:r>
    </w:p>
    <w:p w:rsidR="004E7BE5" w:rsidRDefault="004E7BE5" w:rsidP="004E7BE5">
      <w:pPr>
        <w:pStyle w:val="NormalWeb"/>
        <w:numPr>
          <w:ilvl w:val="1"/>
          <w:numId w:val="24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FPA will provide</w:t>
      </w:r>
      <w:r w:rsidRPr="004E7BE5">
        <w:rPr>
          <w:rFonts w:ascii="Arial" w:hAnsi="Arial" w:cs="Arial"/>
          <w:color w:val="222222"/>
          <w:sz w:val="22"/>
          <w:szCs w:val="22"/>
        </w:rPr>
        <w:t xml:space="preserve"> tools that the committee can use to run events, increase awareness and fundraising for Future2</w:t>
      </w:r>
      <w:r w:rsidR="001A5F99">
        <w:rPr>
          <w:rFonts w:ascii="Arial" w:hAnsi="Arial" w:cs="Arial"/>
          <w:color w:val="222222"/>
          <w:sz w:val="22"/>
          <w:szCs w:val="22"/>
        </w:rPr>
        <w:t xml:space="preserve"> and </w:t>
      </w:r>
      <w:r>
        <w:rPr>
          <w:rFonts w:ascii="Arial" w:hAnsi="Arial" w:cs="Arial"/>
          <w:color w:val="222222"/>
          <w:sz w:val="22"/>
          <w:szCs w:val="22"/>
        </w:rPr>
        <w:t xml:space="preserve">increase </w:t>
      </w:r>
      <w:r w:rsidRPr="004E7BE5">
        <w:rPr>
          <w:rFonts w:ascii="Arial" w:hAnsi="Arial" w:cs="Arial"/>
          <w:color w:val="222222"/>
          <w:sz w:val="22"/>
          <w:szCs w:val="22"/>
        </w:rPr>
        <w:t>student engagement</w:t>
      </w:r>
      <w:r>
        <w:rPr>
          <w:rFonts w:ascii="Arial" w:hAnsi="Arial" w:cs="Arial"/>
          <w:color w:val="222222"/>
          <w:sz w:val="22"/>
          <w:szCs w:val="22"/>
        </w:rPr>
        <w:t xml:space="preserve"> activities </w:t>
      </w:r>
    </w:p>
    <w:p w:rsidR="001A5F99" w:rsidRDefault="001A5F99" w:rsidP="004E7BE5">
      <w:pPr>
        <w:pStyle w:val="NormalWeb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lastRenderedPageBreak/>
        <w:t>What is my involvemen</w:t>
      </w:r>
      <w:r w:rsidR="002A53BE">
        <w:rPr>
          <w:rFonts w:ascii="Arial" w:hAnsi="Arial" w:cs="Arial"/>
          <w:b/>
          <w:color w:val="222222"/>
          <w:sz w:val="22"/>
          <w:szCs w:val="22"/>
        </w:rPr>
        <w:t>t with member e</w:t>
      </w:r>
      <w:r>
        <w:rPr>
          <w:rFonts w:ascii="Arial" w:hAnsi="Arial" w:cs="Arial"/>
          <w:b/>
          <w:color w:val="222222"/>
          <w:sz w:val="22"/>
          <w:szCs w:val="22"/>
        </w:rPr>
        <w:t xml:space="preserve">vents? </w:t>
      </w:r>
    </w:p>
    <w:p w:rsidR="004E7BE5" w:rsidRPr="001A5F99" w:rsidRDefault="002A53BE" w:rsidP="004E7BE5">
      <w:pPr>
        <w:pStyle w:val="NormalWeb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Chapter e</w:t>
      </w:r>
      <w:r w:rsidR="004E7BE5" w:rsidRPr="00D331BF">
        <w:rPr>
          <w:rFonts w:ascii="Arial" w:hAnsi="Arial" w:cs="Arial"/>
          <w:color w:val="222222"/>
          <w:sz w:val="22"/>
          <w:szCs w:val="22"/>
        </w:rPr>
        <w:t xml:space="preserve">vents exist </w:t>
      </w:r>
      <w:r>
        <w:rPr>
          <w:rFonts w:ascii="Arial" w:hAnsi="Arial" w:cs="Arial"/>
          <w:color w:val="222222"/>
          <w:sz w:val="22"/>
          <w:szCs w:val="22"/>
        </w:rPr>
        <w:t>to maintain regular education, continuing professional development</w:t>
      </w:r>
      <w:r w:rsidR="004E7BE5" w:rsidRPr="00D331BF">
        <w:rPr>
          <w:rFonts w:ascii="Arial" w:hAnsi="Arial" w:cs="Arial"/>
          <w:color w:val="222222"/>
          <w:sz w:val="22"/>
          <w:szCs w:val="22"/>
        </w:rPr>
        <w:t>, communication and engagement within the membership</w:t>
      </w:r>
      <w:r w:rsidR="004E7BE5">
        <w:rPr>
          <w:rFonts w:ascii="Arial" w:hAnsi="Arial" w:cs="Arial"/>
          <w:color w:val="222222"/>
          <w:sz w:val="22"/>
          <w:szCs w:val="22"/>
        </w:rPr>
        <w:t>,</w:t>
      </w:r>
      <w:r w:rsidR="004E7BE5" w:rsidRPr="007146FE">
        <w:t xml:space="preserve"> </w:t>
      </w:r>
      <w:r w:rsidR="004E7BE5" w:rsidRPr="007146FE">
        <w:rPr>
          <w:rFonts w:ascii="Arial" w:hAnsi="Arial" w:cs="Arial"/>
          <w:color w:val="222222"/>
          <w:sz w:val="22"/>
          <w:szCs w:val="22"/>
        </w:rPr>
        <w:t xml:space="preserve">at a local level, and where possible to </w:t>
      </w:r>
      <w:r>
        <w:rPr>
          <w:rFonts w:ascii="Arial" w:hAnsi="Arial" w:cs="Arial"/>
          <w:color w:val="222222"/>
          <w:sz w:val="22"/>
          <w:szCs w:val="22"/>
        </w:rPr>
        <w:t>raise awareness and support F</w:t>
      </w:r>
      <w:r w:rsidR="004E7BE5" w:rsidRPr="007146FE">
        <w:rPr>
          <w:rFonts w:ascii="Arial" w:hAnsi="Arial" w:cs="Arial"/>
          <w:color w:val="222222"/>
          <w:sz w:val="22"/>
          <w:szCs w:val="22"/>
        </w:rPr>
        <w:t>uture2</w:t>
      </w:r>
      <w:r w:rsidR="004E7BE5">
        <w:rPr>
          <w:rFonts w:ascii="Arial" w:hAnsi="Arial" w:cs="Arial"/>
          <w:color w:val="222222"/>
          <w:sz w:val="22"/>
          <w:szCs w:val="22"/>
        </w:rPr>
        <w:t>.</w:t>
      </w:r>
    </w:p>
    <w:p w:rsidR="001A5F99" w:rsidRPr="002A53BE" w:rsidRDefault="004E7BE5" w:rsidP="002A53BE">
      <w:pPr>
        <w:pStyle w:val="NormalWeb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The FPA events team will assist </w:t>
      </w:r>
      <w:r w:rsidR="001A5F99">
        <w:rPr>
          <w:rFonts w:ascii="Arial" w:hAnsi="Arial" w:cs="Arial"/>
          <w:color w:val="222222"/>
          <w:sz w:val="22"/>
          <w:szCs w:val="22"/>
        </w:rPr>
        <w:t xml:space="preserve">the </w:t>
      </w:r>
      <w:r w:rsidR="002A53BE">
        <w:rPr>
          <w:rFonts w:ascii="Arial" w:hAnsi="Arial" w:cs="Arial"/>
          <w:color w:val="222222"/>
          <w:sz w:val="22"/>
          <w:szCs w:val="22"/>
        </w:rPr>
        <w:t>c</w:t>
      </w:r>
      <w:r>
        <w:rPr>
          <w:rFonts w:ascii="Arial" w:hAnsi="Arial" w:cs="Arial"/>
          <w:color w:val="222222"/>
          <w:sz w:val="22"/>
          <w:szCs w:val="22"/>
        </w:rPr>
        <w:t>ommittees with the event</w:t>
      </w:r>
      <w:r w:rsidR="002A53BE">
        <w:rPr>
          <w:rFonts w:ascii="Arial" w:hAnsi="Arial" w:cs="Arial"/>
          <w:color w:val="222222"/>
          <w:sz w:val="22"/>
          <w:szCs w:val="22"/>
        </w:rPr>
        <w:t>s</w:t>
      </w:r>
      <w:r>
        <w:rPr>
          <w:rFonts w:ascii="Arial" w:hAnsi="Arial" w:cs="Arial"/>
          <w:color w:val="222222"/>
          <w:sz w:val="22"/>
          <w:szCs w:val="22"/>
        </w:rPr>
        <w:t xml:space="preserve"> process as much as possible. </w:t>
      </w:r>
      <w:r w:rsidR="002A53BE">
        <w:rPr>
          <w:rFonts w:ascii="Arial" w:hAnsi="Arial" w:cs="Arial"/>
          <w:color w:val="222222"/>
          <w:sz w:val="22"/>
          <w:szCs w:val="22"/>
        </w:rPr>
        <w:t>The role</w:t>
      </w:r>
      <w:r w:rsidR="00716A4B">
        <w:rPr>
          <w:rFonts w:ascii="Arial" w:hAnsi="Arial" w:cs="Arial"/>
          <w:color w:val="222222"/>
          <w:sz w:val="22"/>
          <w:szCs w:val="22"/>
        </w:rPr>
        <w:t xml:space="preserve"> of the committee </w:t>
      </w:r>
      <w:r w:rsidR="001A5F99">
        <w:rPr>
          <w:rFonts w:ascii="Arial" w:hAnsi="Arial" w:cs="Arial"/>
          <w:color w:val="222222"/>
          <w:sz w:val="22"/>
          <w:szCs w:val="22"/>
        </w:rPr>
        <w:t xml:space="preserve">is to </w:t>
      </w:r>
      <w:r w:rsidR="002A53BE">
        <w:rPr>
          <w:rFonts w:ascii="Arial" w:hAnsi="Arial" w:cs="Arial"/>
          <w:color w:val="222222"/>
          <w:sz w:val="22"/>
          <w:szCs w:val="22"/>
        </w:rPr>
        <w:t>support the Chapter Chair</w:t>
      </w:r>
      <w:r w:rsidR="001A5F99">
        <w:rPr>
          <w:rFonts w:ascii="Arial" w:hAnsi="Arial" w:cs="Arial"/>
          <w:color w:val="222222"/>
          <w:sz w:val="22"/>
          <w:szCs w:val="22"/>
        </w:rPr>
        <w:t xml:space="preserve"> </w:t>
      </w:r>
      <w:r w:rsidR="00716A4B">
        <w:rPr>
          <w:rFonts w:ascii="Arial" w:hAnsi="Arial" w:cs="Arial"/>
          <w:color w:val="222222"/>
          <w:sz w:val="22"/>
          <w:szCs w:val="22"/>
        </w:rPr>
        <w:t>in rela</w:t>
      </w:r>
      <w:r w:rsidR="001A5F99">
        <w:rPr>
          <w:rFonts w:ascii="Arial" w:hAnsi="Arial" w:cs="Arial"/>
          <w:color w:val="222222"/>
          <w:sz w:val="22"/>
          <w:szCs w:val="22"/>
        </w:rPr>
        <w:t>tion to event management including but not limited to the following tasks</w:t>
      </w:r>
      <w:r w:rsidR="00716A4B">
        <w:rPr>
          <w:rFonts w:ascii="Arial" w:hAnsi="Arial" w:cs="Arial"/>
          <w:color w:val="222222"/>
          <w:sz w:val="22"/>
          <w:szCs w:val="22"/>
        </w:rPr>
        <w:t>:</w:t>
      </w:r>
    </w:p>
    <w:p w:rsidR="00716A4B" w:rsidRPr="00F2084C" w:rsidRDefault="00716A4B" w:rsidP="00716A4B">
      <w:pPr>
        <w:pStyle w:val="NoSpacing"/>
        <w:rPr>
          <w:u w:val="single"/>
        </w:rPr>
      </w:pPr>
      <w:r w:rsidRPr="00F2084C">
        <w:rPr>
          <w:u w:val="single"/>
        </w:rPr>
        <w:t>Pre-event:</w:t>
      </w:r>
    </w:p>
    <w:p w:rsidR="00716A4B" w:rsidRDefault="00716A4B" w:rsidP="00B47243">
      <w:pPr>
        <w:pStyle w:val="L1bulletpoints"/>
      </w:pPr>
      <w:r w:rsidRPr="00F2084C">
        <w:t xml:space="preserve">Provide the </w:t>
      </w:r>
      <w:r>
        <w:t>events team the</w:t>
      </w:r>
      <w:r w:rsidR="002A53BE">
        <w:t xml:space="preserve"> planned</w:t>
      </w:r>
      <w:r>
        <w:t xml:space="preserve"> Chapter events </w:t>
      </w:r>
      <w:r w:rsidRPr="00F2084C">
        <w:t>schedule</w:t>
      </w:r>
      <w:r>
        <w:t xml:space="preserve"> </w:t>
      </w:r>
      <w:r w:rsidR="002A53BE">
        <w:t>f</w:t>
      </w:r>
      <w:r>
        <w:t xml:space="preserve">or </w:t>
      </w:r>
      <w:r w:rsidRPr="00F2084C">
        <w:t>the year</w:t>
      </w:r>
      <w:r>
        <w:t xml:space="preserve"> </w:t>
      </w:r>
    </w:p>
    <w:p w:rsidR="00716A4B" w:rsidRPr="00F2084C" w:rsidRDefault="00716A4B" w:rsidP="00716A4B">
      <w:pPr>
        <w:pStyle w:val="L1bulletpoints"/>
      </w:pPr>
      <w:r>
        <w:t>Liaise with FPA e</w:t>
      </w:r>
      <w:r w:rsidRPr="00F2084C">
        <w:t>vents team regarding venue, topic, invitation scheduling</w:t>
      </w:r>
      <w:r>
        <w:t>, sponsor management etc</w:t>
      </w:r>
      <w:r w:rsidR="002A53BE">
        <w:t>.</w:t>
      </w:r>
    </w:p>
    <w:p w:rsidR="00716A4B" w:rsidRDefault="00716A4B" w:rsidP="00716A4B">
      <w:pPr>
        <w:pStyle w:val="L1bulletpoints"/>
      </w:pPr>
      <w:r w:rsidRPr="00F2084C">
        <w:t>C</w:t>
      </w:r>
      <w:r>
        <w:t>onfirm speaker and send speaker presentation to the FPA events team for CPD accreditation</w:t>
      </w:r>
    </w:p>
    <w:p w:rsidR="00716A4B" w:rsidRPr="008568A6" w:rsidRDefault="00716A4B" w:rsidP="00716A4B">
      <w:pPr>
        <w:pStyle w:val="L1bulletpoints"/>
      </w:pPr>
      <w:r>
        <w:t xml:space="preserve">If sponsorship assistance is required please liaise with FPA Events Manager and </w:t>
      </w:r>
      <w:r>
        <w:rPr>
          <w:rFonts w:asciiTheme="majorHAnsi" w:hAnsiTheme="majorHAnsi" w:cstheme="majorHAnsi"/>
          <w:szCs w:val="22"/>
        </w:rPr>
        <w:t>Sponsorship Manager</w:t>
      </w:r>
    </w:p>
    <w:p w:rsidR="00716A4B" w:rsidRDefault="00716A4B" w:rsidP="00716A4B">
      <w:pPr>
        <w:pStyle w:val="NoSpacing"/>
        <w:rPr>
          <w:u w:val="single"/>
        </w:rPr>
      </w:pPr>
    </w:p>
    <w:p w:rsidR="00716A4B" w:rsidRPr="00F2084C" w:rsidRDefault="00716A4B" w:rsidP="00716A4B">
      <w:pPr>
        <w:pStyle w:val="NoSpacing"/>
        <w:rPr>
          <w:u w:val="single"/>
        </w:rPr>
      </w:pPr>
      <w:r>
        <w:rPr>
          <w:u w:val="single"/>
        </w:rPr>
        <w:t xml:space="preserve">During </w:t>
      </w:r>
      <w:r w:rsidRPr="00F2084C">
        <w:rPr>
          <w:u w:val="single"/>
        </w:rPr>
        <w:t>the event:</w:t>
      </w:r>
    </w:p>
    <w:p w:rsidR="00716A4B" w:rsidRDefault="00716A4B" w:rsidP="00716A4B">
      <w:pPr>
        <w:pStyle w:val="L1bulletpoints"/>
      </w:pPr>
      <w:r>
        <w:t>Venue set-up</w:t>
      </w:r>
    </w:p>
    <w:p w:rsidR="00716A4B" w:rsidRDefault="00716A4B" w:rsidP="00716A4B">
      <w:pPr>
        <w:pStyle w:val="L1bulletpoints"/>
        <w:numPr>
          <w:ilvl w:val="1"/>
          <w:numId w:val="15"/>
        </w:numPr>
      </w:pPr>
      <w:r>
        <w:t>FPA Banner, Future2 yellow bucket and raffle items</w:t>
      </w:r>
    </w:p>
    <w:p w:rsidR="00716A4B" w:rsidRDefault="00716A4B" w:rsidP="00716A4B">
      <w:pPr>
        <w:pStyle w:val="L1bulletpoints"/>
        <w:numPr>
          <w:ilvl w:val="1"/>
          <w:numId w:val="15"/>
        </w:numPr>
      </w:pPr>
      <w:r>
        <w:t>Registration desk with name tags and attendee list</w:t>
      </w:r>
    </w:p>
    <w:p w:rsidR="00716A4B" w:rsidRPr="00F2084C" w:rsidRDefault="00716A4B" w:rsidP="00716A4B">
      <w:pPr>
        <w:pStyle w:val="L1bulletpoints"/>
        <w:numPr>
          <w:ilvl w:val="1"/>
          <w:numId w:val="15"/>
        </w:numPr>
      </w:pPr>
      <w:r>
        <w:t>Check AV, speaker presentation and venue set up including food and beverage service</w:t>
      </w:r>
    </w:p>
    <w:p w:rsidR="00716A4B" w:rsidRPr="00F2084C" w:rsidRDefault="00716A4B" w:rsidP="00716A4B">
      <w:pPr>
        <w:pStyle w:val="L1bulletpoints"/>
      </w:pPr>
      <w:r w:rsidRPr="00F2084C">
        <w:t>Manage registration process, including name and credit</w:t>
      </w:r>
      <w:r>
        <w:t xml:space="preserve"> card details of any additional </w:t>
      </w:r>
      <w:r w:rsidRPr="00F2084C">
        <w:t>attendees</w:t>
      </w:r>
      <w:r>
        <w:t xml:space="preserve"> (walk-ins)</w:t>
      </w:r>
      <w:r w:rsidRPr="00F2084C">
        <w:t xml:space="preserve"> on the day</w:t>
      </w:r>
    </w:p>
    <w:p w:rsidR="00716A4B" w:rsidRDefault="00716A4B" w:rsidP="00716A4B">
      <w:pPr>
        <w:pStyle w:val="L1bulletpoints"/>
      </w:pPr>
      <w:r w:rsidRPr="00F2084C">
        <w:t>Introduce speaker: provide an introduction from the FP</w:t>
      </w:r>
      <w:r w:rsidR="002A53BE">
        <w:t>A and any FPA updates. Note: t</w:t>
      </w:r>
      <w:r w:rsidRPr="00F2084C">
        <w:t>he FPA will provide any PowerPoint presentations required</w:t>
      </w:r>
    </w:p>
    <w:p w:rsidR="00716A4B" w:rsidRDefault="00716A4B" w:rsidP="00716A4B">
      <w:pPr>
        <w:pStyle w:val="L1bulletpoints"/>
      </w:pPr>
      <w:r>
        <w:t xml:space="preserve">Take photos of the event and send them to the events team for use </w:t>
      </w:r>
      <w:r w:rsidR="002A53BE">
        <w:t>in the Money &amp; Life m</w:t>
      </w:r>
      <w:r>
        <w:t>agazine</w:t>
      </w:r>
    </w:p>
    <w:p w:rsidR="00716A4B" w:rsidRPr="00F2084C" w:rsidRDefault="00716A4B" w:rsidP="00716A4B">
      <w:pPr>
        <w:pStyle w:val="L1bulletpoints"/>
      </w:pPr>
      <w:r>
        <w:t>Pack down event, including registration desk, collect banner and Future2 bucket/fundraising.</w:t>
      </w:r>
    </w:p>
    <w:p w:rsidR="00716A4B" w:rsidRDefault="00716A4B" w:rsidP="00716A4B">
      <w:pPr>
        <w:pStyle w:val="NoSpacing"/>
      </w:pPr>
    </w:p>
    <w:p w:rsidR="00716A4B" w:rsidRPr="00716A4B" w:rsidRDefault="00716A4B" w:rsidP="00716A4B">
      <w:pPr>
        <w:spacing w:line="240" w:lineRule="auto"/>
        <w:rPr>
          <w:u w:val="single"/>
          <w:lang w:val="en-US"/>
        </w:rPr>
      </w:pPr>
      <w:r w:rsidRPr="00F2084C">
        <w:rPr>
          <w:u w:val="single"/>
        </w:rPr>
        <w:t>Post-event:</w:t>
      </w:r>
    </w:p>
    <w:p w:rsidR="00716A4B" w:rsidRDefault="00716A4B" w:rsidP="00716A4B">
      <w:pPr>
        <w:pStyle w:val="L1bulletpoints"/>
      </w:pPr>
      <w:r>
        <w:lastRenderedPageBreak/>
        <w:t xml:space="preserve">Send </w:t>
      </w:r>
      <w:r w:rsidRPr="00D331BF">
        <w:t>registration sheet to FPA Events</w:t>
      </w:r>
      <w:r>
        <w:t xml:space="preserve"> team</w:t>
      </w:r>
      <w:r w:rsidRPr="00D331BF">
        <w:t xml:space="preserve"> as soon as possible</w:t>
      </w:r>
      <w:r>
        <w:t xml:space="preserve"> for survey and CPD purposes</w:t>
      </w:r>
    </w:p>
    <w:p w:rsidR="00716A4B" w:rsidRDefault="00716A4B" w:rsidP="00716A4B">
      <w:pPr>
        <w:pStyle w:val="L1bulletpoints"/>
      </w:pPr>
      <w:r>
        <w:t>Send the FPA Events team any final invoices to be paid (venue, speaker etc.)</w:t>
      </w:r>
    </w:p>
    <w:p w:rsidR="00814253" w:rsidRDefault="00716A4B" w:rsidP="00814253">
      <w:pPr>
        <w:pStyle w:val="L1bulletpoints"/>
        <w:rPr>
          <w:rFonts w:cs="Arial"/>
          <w:color w:val="222222"/>
          <w:szCs w:val="22"/>
        </w:rPr>
      </w:pPr>
      <w:r>
        <w:t>Deposit any Future2 fundraising directly to the  Future2 Account</w:t>
      </w:r>
    </w:p>
    <w:p w:rsidR="00814253" w:rsidRPr="00814253" w:rsidRDefault="00814253" w:rsidP="00814253">
      <w:pPr>
        <w:pStyle w:val="L1bulletpoints"/>
        <w:rPr>
          <w:rFonts w:cs="Arial"/>
          <w:color w:val="222222"/>
          <w:szCs w:val="22"/>
        </w:rPr>
      </w:pPr>
      <w:r>
        <w:rPr>
          <w:rFonts w:cs="Arial"/>
          <w:color w:val="222222"/>
          <w:szCs w:val="22"/>
        </w:rPr>
        <w:t>Send your event photos to the events team so we can profile yo</w:t>
      </w:r>
      <w:r w:rsidR="002A53BE">
        <w:rPr>
          <w:rFonts w:cs="Arial"/>
          <w:color w:val="222222"/>
          <w:szCs w:val="22"/>
        </w:rPr>
        <w:t>ur efforts in the Money &amp; Life m</w:t>
      </w:r>
      <w:r>
        <w:rPr>
          <w:rFonts w:cs="Arial"/>
          <w:color w:val="222222"/>
          <w:szCs w:val="22"/>
        </w:rPr>
        <w:t>agazine.</w:t>
      </w:r>
    </w:p>
    <w:p w:rsidR="00CE72C5" w:rsidRDefault="00CE72C5" w:rsidP="00676A85">
      <w:pPr>
        <w:pStyle w:val="NormalWeb"/>
        <w:rPr>
          <w:rFonts w:ascii="Arial" w:hAnsi="Arial" w:cs="Arial"/>
          <w:color w:val="222222"/>
          <w:sz w:val="22"/>
          <w:szCs w:val="22"/>
        </w:rPr>
      </w:pPr>
    </w:p>
    <w:p w:rsidR="00676A85" w:rsidRPr="00676A85" w:rsidRDefault="00676A85" w:rsidP="00676A85">
      <w:pPr>
        <w:pStyle w:val="NormalWeb"/>
        <w:rPr>
          <w:rFonts w:ascii="Arial" w:hAnsi="Arial" w:cs="Arial"/>
          <w:color w:val="222222"/>
          <w:sz w:val="22"/>
          <w:szCs w:val="22"/>
        </w:rPr>
      </w:pPr>
    </w:p>
    <w:sectPr w:rsidR="00676A85" w:rsidRPr="00676A85" w:rsidSect="00150360">
      <w:headerReference w:type="default" r:id="rId8"/>
      <w:pgSz w:w="11901" w:h="16840"/>
      <w:pgMar w:top="1985" w:right="1134" w:bottom="1701" w:left="1701" w:header="0" w:footer="454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5F" w:rsidRDefault="00F1575F" w:rsidP="00305407">
      <w:pPr>
        <w:spacing w:line="240" w:lineRule="auto"/>
      </w:pPr>
      <w:r>
        <w:separator/>
      </w:r>
    </w:p>
  </w:endnote>
  <w:endnote w:type="continuationSeparator" w:id="0">
    <w:p w:rsidR="00F1575F" w:rsidRDefault="00F1575F" w:rsidP="00305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5F" w:rsidRDefault="00F1575F" w:rsidP="00305407">
      <w:pPr>
        <w:spacing w:line="240" w:lineRule="auto"/>
      </w:pPr>
      <w:r>
        <w:separator/>
      </w:r>
    </w:p>
  </w:footnote>
  <w:footnote w:type="continuationSeparator" w:id="0">
    <w:p w:rsidR="00F1575F" w:rsidRDefault="00F1575F" w:rsidP="00305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FB" w:rsidRDefault="004918FB" w:rsidP="007A79C9">
    <w:pPr>
      <w:pStyle w:val="Header"/>
      <w:tabs>
        <w:tab w:val="clear" w:pos="8640"/>
        <w:tab w:val="right" w:pos="9066"/>
      </w:tabs>
      <w:ind w:right="360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-770255</wp:posOffset>
          </wp:positionH>
          <wp:positionV relativeFrom="paragraph">
            <wp:posOffset>173051</wp:posOffset>
          </wp:positionV>
          <wp:extent cx="2217420" cy="935736"/>
          <wp:effectExtent l="0" t="0" r="0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PA_LH_logo_H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935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0046" w:rsidRDefault="004918FB" w:rsidP="007A79C9">
    <w:pPr>
      <w:pStyle w:val="Header"/>
      <w:tabs>
        <w:tab w:val="clear" w:pos="8640"/>
        <w:tab w:val="right" w:pos="9066"/>
      </w:tabs>
      <w:ind w:right="36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EDB5D0" wp14:editId="73EC484F">
              <wp:simplePos x="0" y="0"/>
              <wp:positionH relativeFrom="margin">
                <wp:align>center</wp:align>
              </wp:positionH>
              <wp:positionV relativeFrom="page">
                <wp:posOffset>1178533</wp:posOffset>
              </wp:positionV>
              <wp:extent cx="5940000" cy="7200"/>
              <wp:effectExtent l="0" t="19050" r="41910" b="5016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0000" cy="7200"/>
                      </a:xfrm>
                      <a:prstGeom prst="line">
                        <a:avLst/>
                      </a:prstGeom>
                      <a:ln w="50800">
                        <a:solidFill>
                          <a:srgbClr val="5BBBB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93B0C6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92.8pt" to="467.7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" strokecolor="#5bbbb7" strokeweight="4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21B"/>
    <w:multiLevelType w:val="hybridMultilevel"/>
    <w:tmpl w:val="E2E62AB2"/>
    <w:lvl w:ilvl="0" w:tplc="003ECBBE">
      <w:start w:val="4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7D1"/>
    <w:multiLevelType w:val="hybridMultilevel"/>
    <w:tmpl w:val="B016C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533F"/>
    <w:multiLevelType w:val="multilevel"/>
    <w:tmpl w:val="42762F96"/>
    <w:styleLink w:val="CurrentList2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Restart w:val="0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BC4EB1"/>
    <w:multiLevelType w:val="multilevel"/>
    <w:tmpl w:val="6222248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E70A31"/>
    <w:multiLevelType w:val="hybridMultilevel"/>
    <w:tmpl w:val="7AE4E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F09CD"/>
    <w:multiLevelType w:val="multilevel"/>
    <w:tmpl w:val="29889910"/>
    <w:name w:val="Numbered list2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Restart w:val="0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E321BD"/>
    <w:multiLevelType w:val="hybridMultilevel"/>
    <w:tmpl w:val="292CC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4700B"/>
    <w:multiLevelType w:val="multilevel"/>
    <w:tmpl w:val="92CE7806"/>
    <w:name w:val="Numbered list L2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Restart w:val="0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532869"/>
    <w:multiLevelType w:val="hybridMultilevel"/>
    <w:tmpl w:val="E46A7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96946"/>
    <w:multiLevelType w:val="hybridMultilevel"/>
    <w:tmpl w:val="BD2E0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B4DB8"/>
    <w:multiLevelType w:val="multilevel"/>
    <w:tmpl w:val="42762F96"/>
    <w:name w:val="Numbered list L23"/>
    <w:numStyleLink w:val="CurrentList2"/>
  </w:abstractNum>
  <w:abstractNum w:abstractNumId="11" w15:restartNumberingAfterBreak="0">
    <w:nsid w:val="2E942F87"/>
    <w:multiLevelType w:val="multilevel"/>
    <w:tmpl w:val="0409001D"/>
    <w:styleLink w:val="Agendalistparagraph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8F64B1"/>
    <w:multiLevelType w:val="hybridMultilevel"/>
    <w:tmpl w:val="3C4A340A"/>
    <w:lvl w:ilvl="0" w:tplc="DB34DE1A">
      <w:start w:val="1"/>
      <w:numFmt w:val="bullet"/>
      <w:pStyle w:val="L1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F4C0D"/>
    <w:multiLevelType w:val="hybridMultilevel"/>
    <w:tmpl w:val="482AF2AE"/>
    <w:lvl w:ilvl="0" w:tplc="8F4602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30376D"/>
    <w:multiLevelType w:val="hybridMultilevel"/>
    <w:tmpl w:val="39C4A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B72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B80299"/>
    <w:multiLevelType w:val="multilevel"/>
    <w:tmpl w:val="BC2A14B0"/>
    <w:styleLink w:val="CurrentList1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Restart w:val="0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4360E7F"/>
    <w:multiLevelType w:val="hybridMultilevel"/>
    <w:tmpl w:val="937A4524"/>
    <w:lvl w:ilvl="0" w:tplc="01D49E6C">
      <w:start w:val="1"/>
      <w:numFmt w:val="bullet"/>
      <w:lvlText w:val="–"/>
      <w:lvlJc w:val="left"/>
      <w:pPr>
        <w:tabs>
          <w:tab w:val="num" w:pos="425"/>
        </w:tabs>
        <w:ind w:left="425" w:hanging="255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3106C"/>
    <w:multiLevelType w:val="multilevel"/>
    <w:tmpl w:val="5F1635F2"/>
    <w:lvl w:ilvl="0">
      <w:start w:val="1"/>
      <w:numFmt w:val="decimal"/>
      <w:pStyle w:val="ListstyleL1"/>
      <w:lvlText w:val="%1"/>
      <w:lvlJc w:val="left"/>
      <w:pPr>
        <w:tabs>
          <w:tab w:val="num" w:pos="624"/>
        </w:tabs>
        <w:ind w:left="624" w:hanging="624"/>
      </w:pPr>
      <w:rPr>
        <w:rFonts w:ascii="Arial Bold" w:hAnsi="Arial Bold" w:hint="default"/>
        <w:b/>
        <w:bCs/>
        <w:i w:val="0"/>
        <w:iCs w:val="0"/>
        <w:color w:val="auto"/>
        <w:sz w:val="26"/>
        <w:szCs w:val="26"/>
      </w:rPr>
    </w:lvl>
    <w:lvl w:ilvl="1">
      <w:start w:val="1"/>
      <w:numFmt w:val="decimal"/>
      <w:pStyle w:val="ListstyleL2"/>
      <w:lvlText w:val="%1.%2"/>
      <w:lvlJc w:val="left"/>
      <w:pPr>
        <w:tabs>
          <w:tab w:val="num" w:pos="624"/>
        </w:tabs>
        <w:ind w:left="624" w:hanging="624"/>
      </w:pPr>
      <w:rPr>
        <w:rFonts w:ascii="Arial Bold" w:hAnsi="Arial Bold" w:hint="default"/>
        <w:b/>
        <w:bCs/>
        <w:i w:val="0"/>
        <w:iCs w:val="0"/>
        <w:color w:val="auto"/>
      </w:rPr>
    </w:lvl>
    <w:lvl w:ilvl="2">
      <w:start w:val="1"/>
      <w:numFmt w:val="none"/>
      <w:pStyle w:val="ListParagraph"/>
      <w:lvlText w:val=""/>
      <w:lvlJc w:val="left"/>
      <w:pPr>
        <w:tabs>
          <w:tab w:val="num" w:pos="624"/>
        </w:tabs>
        <w:ind w:left="624" w:firstLine="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B25023D"/>
    <w:multiLevelType w:val="multilevel"/>
    <w:tmpl w:val="3318AB5E"/>
    <w:styleLink w:val="SHJAgendaitems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Arial Bold" w:hAnsi="Arial Bold" w:hint="default"/>
        <w:b/>
        <w:bCs/>
        <w:i w:val="0"/>
        <w:iCs w:val="0"/>
        <w:color w:val="auto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Arial Bold" w:hAnsi="Arial Bold" w:hint="default"/>
        <w:b/>
        <w:bCs/>
        <w:i w:val="0"/>
        <w:iCs w:val="0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624"/>
        </w:tabs>
        <w:ind w:left="624" w:firstLine="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89A4E93"/>
    <w:multiLevelType w:val="hybridMultilevel"/>
    <w:tmpl w:val="2A985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6796B"/>
    <w:multiLevelType w:val="multilevel"/>
    <w:tmpl w:val="8214B3FC"/>
    <w:styleLink w:val="SHJAgendalist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Arial Bold" w:hAnsi="Arial Bold" w:hint="default"/>
        <w:b/>
        <w:bCs/>
        <w:i w:val="0"/>
        <w:iCs w:val="0"/>
        <w:color w:val="auto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Arial Bold" w:hAnsi="Arial Bold"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6BC5993"/>
    <w:multiLevelType w:val="multilevel"/>
    <w:tmpl w:val="BC2A14B0"/>
    <w:name w:val="Numbered list L22"/>
    <w:numStyleLink w:val="CurrentList1"/>
  </w:abstractNum>
  <w:abstractNum w:abstractNumId="23" w15:restartNumberingAfterBreak="0">
    <w:nsid w:val="7B280C08"/>
    <w:multiLevelType w:val="hybridMultilevel"/>
    <w:tmpl w:val="A5E26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D135B"/>
    <w:multiLevelType w:val="singleLevel"/>
    <w:tmpl w:val="EDAEF3DE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0000"/>
        <w:sz w:val="12"/>
      </w:rPr>
    </w:lvl>
  </w:abstractNum>
  <w:abstractNum w:abstractNumId="25" w15:restartNumberingAfterBreak="0">
    <w:nsid w:val="7CEA6D07"/>
    <w:multiLevelType w:val="hybridMultilevel"/>
    <w:tmpl w:val="E75A2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8"/>
  </w:num>
  <w:num w:numId="5">
    <w:abstractNumId w:val="21"/>
  </w:num>
  <w:num w:numId="6">
    <w:abstractNumId w:val="19"/>
  </w:num>
  <w:num w:numId="7">
    <w:abstractNumId w:val="11"/>
  </w:num>
  <w:num w:numId="8">
    <w:abstractNumId w:val="24"/>
  </w:num>
  <w:num w:numId="9">
    <w:abstractNumId w:val="17"/>
  </w:num>
  <w:num w:numId="10">
    <w:abstractNumId w:val="15"/>
  </w:num>
  <w:num w:numId="11">
    <w:abstractNumId w:val="13"/>
  </w:num>
  <w:num w:numId="12">
    <w:abstractNumId w:val="23"/>
  </w:num>
  <w:num w:numId="13">
    <w:abstractNumId w:val="6"/>
  </w:num>
  <w:num w:numId="14">
    <w:abstractNumId w:val="8"/>
  </w:num>
  <w:num w:numId="15">
    <w:abstractNumId w:val="12"/>
  </w:num>
  <w:num w:numId="16">
    <w:abstractNumId w:val="9"/>
  </w:num>
  <w:num w:numId="17">
    <w:abstractNumId w:val="14"/>
  </w:num>
  <w:num w:numId="18">
    <w:abstractNumId w:val="25"/>
  </w:num>
  <w:num w:numId="19">
    <w:abstractNumId w:val="0"/>
  </w:num>
  <w:num w:numId="20">
    <w:abstractNumId w:val="12"/>
  </w:num>
  <w:num w:numId="21">
    <w:abstractNumId w:val="12"/>
  </w:num>
  <w:num w:numId="22">
    <w:abstractNumId w:val="12"/>
  </w:num>
  <w:num w:numId="23">
    <w:abstractNumId w:val="1"/>
  </w:num>
  <w:num w:numId="24">
    <w:abstractNumId w:val="4"/>
  </w:num>
  <w:num w:numId="2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A8"/>
    <w:rsid w:val="00012471"/>
    <w:rsid w:val="00013632"/>
    <w:rsid w:val="00015EA1"/>
    <w:rsid w:val="00016A8F"/>
    <w:rsid w:val="00022BDA"/>
    <w:rsid w:val="00045C9C"/>
    <w:rsid w:val="00055CA0"/>
    <w:rsid w:val="0006135C"/>
    <w:rsid w:val="000707E7"/>
    <w:rsid w:val="00073AFE"/>
    <w:rsid w:val="00081337"/>
    <w:rsid w:val="000838A3"/>
    <w:rsid w:val="00090AC8"/>
    <w:rsid w:val="000923D8"/>
    <w:rsid w:val="000A1724"/>
    <w:rsid w:val="000A1863"/>
    <w:rsid w:val="000A7159"/>
    <w:rsid w:val="000C2AEA"/>
    <w:rsid w:val="000E4209"/>
    <w:rsid w:val="000F1F33"/>
    <w:rsid w:val="000F51C8"/>
    <w:rsid w:val="0010145D"/>
    <w:rsid w:val="001240DD"/>
    <w:rsid w:val="00134AB2"/>
    <w:rsid w:val="00150360"/>
    <w:rsid w:val="001579B7"/>
    <w:rsid w:val="001640BD"/>
    <w:rsid w:val="00170A13"/>
    <w:rsid w:val="001847C8"/>
    <w:rsid w:val="00184C5B"/>
    <w:rsid w:val="001A5F99"/>
    <w:rsid w:val="001B3994"/>
    <w:rsid w:val="001B6FB1"/>
    <w:rsid w:val="001C3EBF"/>
    <w:rsid w:val="001C53AF"/>
    <w:rsid w:val="001D057A"/>
    <w:rsid w:val="001E2C1A"/>
    <w:rsid w:val="001E6208"/>
    <w:rsid w:val="002079F4"/>
    <w:rsid w:val="0021165C"/>
    <w:rsid w:val="0022000D"/>
    <w:rsid w:val="002212D1"/>
    <w:rsid w:val="00221843"/>
    <w:rsid w:val="00226C78"/>
    <w:rsid w:val="00227DD7"/>
    <w:rsid w:val="00243226"/>
    <w:rsid w:val="00243E8A"/>
    <w:rsid w:val="00255600"/>
    <w:rsid w:val="0025654B"/>
    <w:rsid w:val="0026219A"/>
    <w:rsid w:val="00262F49"/>
    <w:rsid w:val="00274394"/>
    <w:rsid w:val="00275A5D"/>
    <w:rsid w:val="002A0ACB"/>
    <w:rsid w:val="002A53BE"/>
    <w:rsid w:val="002D526F"/>
    <w:rsid w:val="002E2F7D"/>
    <w:rsid w:val="002E3483"/>
    <w:rsid w:val="002E3BC5"/>
    <w:rsid w:val="002E4804"/>
    <w:rsid w:val="002E6AFD"/>
    <w:rsid w:val="002F363F"/>
    <w:rsid w:val="002F54FC"/>
    <w:rsid w:val="00302DF8"/>
    <w:rsid w:val="00305407"/>
    <w:rsid w:val="00305C21"/>
    <w:rsid w:val="0030764A"/>
    <w:rsid w:val="00315C6C"/>
    <w:rsid w:val="003161F7"/>
    <w:rsid w:val="003211DE"/>
    <w:rsid w:val="00321F2F"/>
    <w:rsid w:val="003263BB"/>
    <w:rsid w:val="00326FC5"/>
    <w:rsid w:val="00344CC5"/>
    <w:rsid w:val="00351CC8"/>
    <w:rsid w:val="003521FA"/>
    <w:rsid w:val="003D17EF"/>
    <w:rsid w:val="0040570A"/>
    <w:rsid w:val="0041034B"/>
    <w:rsid w:val="00415D2B"/>
    <w:rsid w:val="004329BA"/>
    <w:rsid w:val="004367D3"/>
    <w:rsid w:val="00437382"/>
    <w:rsid w:val="00445689"/>
    <w:rsid w:val="00446793"/>
    <w:rsid w:val="00453939"/>
    <w:rsid w:val="00460586"/>
    <w:rsid w:val="004631B2"/>
    <w:rsid w:val="00467DD6"/>
    <w:rsid w:val="00484AF0"/>
    <w:rsid w:val="004918FB"/>
    <w:rsid w:val="004A3AED"/>
    <w:rsid w:val="004C30A8"/>
    <w:rsid w:val="004C48DF"/>
    <w:rsid w:val="004C5F3E"/>
    <w:rsid w:val="004C7123"/>
    <w:rsid w:val="004E0903"/>
    <w:rsid w:val="004E7BE5"/>
    <w:rsid w:val="004F05A8"/>
    <w:rsid w:val="004F3DFB"/>
    <w:rsid w:val="004F7AD4"/>
    <w:rsid w:val="00505781"/>
    <w:rsid w:val="00512964"/>
    <w:rsid w:val="00525ABE"/>
    <w:rsid w:val="00535770"/>
    <w:rsid w:val="00555F4B"/>
    <w:rsid w:val="0056454E"/>
    <w:rsid w:val="00570FD3"/>
    <w:rsid w:val="00580765"/>
    <w:rsid w:val="005A44B0"/>
    <w:rsid w:val="005B16D6"/>
    <w:rsid w:val="005B52F6"/>
    <w:rsid w:val="005C20F6"/>
    <w:rsid w:val="005D0968"/>
    <w:rsid w:val="005E3DC3"/>
    <w:rsid w:val="005F3500"/>
    <w:rsid w:val="005F4973"/>
    <w:rsid w:val="005F7064"/>
    <w:rsid w:val="00602810"/>
    <w:rsid w:val="006035E8"/>
    <w:rsid w:val="00616225"/>
    <w:rsid w:val="00617343"/>
    <w:rsid w:val="006256DD"/>
    <w:rsid w:val="00640114"/>
    <w:rsid w:val="006440FA"/>
    <w:rsid w:val="006456A0"/>
    <w:rsid w:val="00651938"/>
    <w:rsid w:val="00676A85"/>
    <w:rsid w:val="006927E5"/>
    <w:rsid w:val="00696D99"/>
    <w:rsid w:val="006A702D"/>
    <w:rsid w:val="006B0D6C"/>
    <w:rsid w:val="006B526D"/>
    <w:rsid w:val="006B554A"/>
    <w:rsid w:val="006B7F5F"/>
    <w:rsid w:val="006D5065"/>
    <w:rsid w:val="006D56A8"/>
    <w:rsid w:val="006D6126"/>
    <w:rsid w:val="006E7E04"/>
    <w:rsid w:val="00710AE7"/>
    <w:rsid w:val="00713DE6"/>
    <w:rsid w:val="007146FE"/>
    <w:rsid w:val="007153F8"/>
    <w:rsid w:val="00716A4B"/>
    <w:rsid w:val="0073657F"/>
    <w:rsid w:val="007554DC"/>
    <w:rsid w:val="0078237D"/>
    <w:rsid w:val="007849EF"/>
    <w:rsid w:val="00792628"/>
    <w:rsid w:val="00795EF2"/>
    <w:rsid w:val="007A79C9"/>
    <w:rsid w:val="007B1DE2"/>
    <w:rsid w:val="007B2D96"/>
    <w:rsid w:val="007B446D"/>
    <w:rsid w:val="007B6DF7"/>
    <w:rsid w:val="007E16C2"/>
    <w:rsid w:val="007F78A1"/>
    <w:rsid w:val="00814253"/>
    <w:rsid w:val="0082076B"/>
    <w:rsid w:val="00822358"/>
    <w:rsid w:val="00823A78"/>
    <w:rsid w:val="008315F3"/>
    <w:rsid w:val="0083270E"/>
    <w:rsid w:val="0083371B"/>
    <w:rsid w:val="008568A6"/>
    <w:rsid w:val="00857C1B"/>
    <w:rsid w:val="00883849"/>
    <w:rsid w:val="0089641E"/>
    <w:rsid w:val="00896F6B"/>
    <w:rsid w:val="008A0424"/>
    <w:rsid w:val="008B2C79"/>
    <w:rsid w:val="008C0559"/>
    <w:rsid w:val="008C39BD"/>
    <w:rsid w:val="008D3E47"/>
    <w:rsid w:val="008E560B"/>
    <w:rsid w:val="009003EB"/>
    <w:rsid w:val="00906234"/>
    <w:rsid w:val="009113B9"/>
    <w:rsid w:val="00913893"/>
    <w:rsid w:val="009141EC"/>
    <w:rsid w:val="00923D52"/>
    <w:rsid w:val="00932378"/>
    <w:rsid w:val="00937A03"/>
    <w:rsid w:val="00942411"/>
    <w:rsid w:val="00942A63"/>
    <w:rsid w:val="00945DBA"/>
    <w:rsid w:val="00952D65"/>
    <w:rsid w:val="0095513A"/>
    <w:rsid w:val="00955A02"/>
    <w:rsid w:val="009638EF"/>
    <w:rsid w:val="00970C1F"/>
    <w:rsid w:val="00980A0C"/>
    <w:rsid w:val="0099177A"/>
    <w:rsid w:val="00995559"/>
    <w:rsid w:val="009A392B"/>
    <w:rsid w:val="009B6083"/>
    <w:rsid w:val="009C1DAE"/>
    <w:rsid w:val="009C32E7"/>
    <w:rsid w:val="009E0CC2"/>
    <w:rsid w:val="009E3ECC"/>
    <w:rsid w:val="009E55DA"/>
    <w:rsid w:val="009F7204"/>
    <w:rsid w:val="00A17E72"/>
    <w:rsid w:val="00A21758"/>
    <w:rsid w:val="00A363AC"/>
    <w:rsid w:val="00A36604"/>
    <w:rsid w:val="00A47E4E"/>
    <w:rsid w:val="00A5124B"/>
    <w:rsid w:val="00A536C9"/>
    <w:rsid w:val="00A6753E"/>
    <w:rsid w:val="00A67FBE"/>
    <w:rsid w:val="00A72A31"/>
    <w:rsid w:val="00A807FE"/>
    <w:rsid w:val="00A86B47"/>
    <w:rsid w:val="00A9015F"/>
    <w:rsid w:val="00A90EF5"/>
    <w:rsid w:val="00A91615"/>
    <w:rsid w:val="00AB0B54"/>
    <w:rsid w:val="00AB257F"/>
    <w:rsid w:val="00AC2AB2"/>
    <w:rsid w:val="00AD3431"/>
    <w:rsid w:val="00AD4682"/>
    <w:rsid w:val="00AD46A2"/>
    <w:rsid w:val="00AE0DD0"/>
    <w:rsid w:val="00AE1D18"/>
    <w:rsid w:val="00AE1F3F"/>
    <w:rsid w:val="00AE4013"/>
    <w:rsid w:val="00AF68E1"/>
    <w:rsid w:val="00B01577"/>
    <w:rsid w:val="00B111B6"/>
    <w:rsid w:val="00B13873"/>
    <w:rsid w:val="00B24543"/>
    <w:rsid w:val="00B400EA"/>
    <w:rsid w:val="00B42337"/>
    <w:rsid w:val="00B46F6E"/>
    <w:rsid w:val="00B535FC"/>
    <w:rsid w:val="00B54742"/>
    <w:rsid w:val="00B5560B"/>
    <w:rsid w:val="00B77055"/>
    <w:rsid w:val="00B80DCD"/>
    <w:rsid w:val="00B81D9B"/>
    <w:rsid w:val="00B90778"/>
    <w:rsid w:val="00B90D7B"/>
    <w:rsid w:val="00B919EE"/>
    <w:rsid w:val="00B92199"/>
    <w:rsid w:val="00B9781D"/>
    <w:rsid w:val="00B97B76"/>
    <w:rsid w:val="00BC24AC"/>
    <w:rsid w:val="00BC681F"/>
    <w:rsid w:val="00C003FA"/>
    <w:rsid w:val="00C10354"/>
    <w:rsid w:val="00C105CD"/>
    <w:rsid w:val="00C10AB3"/>
    <w:rsid w:val="00C220AC"/>
    <w:rsid w:val="00C229F1"/>
    <w:rsid w:val="00C27831"/>
    <w:rsid w:val="00C27AF9"/>
    <w:rsid w:val="00C31285"/>
    <w:rsid w:val="00C325A1"/>
    <w:rsid w:val="00C42286"/>
    <w:rsid w:val="00C76F12"/>
    <w:rsid w:val="00C76F19"/>
    <w:rsid w:val="00C7715E"/>
    <w:rsid w:val="00C8340B"/>
    <w:rsid w:val="00CB228D"/>
    <w:rsid w:val="00CC27E4"/>
    <w:rsid w:val="00CD3BE7"/>
    <w:rsid w:val="00CD6375"/>
    <w:rsid w:val="00CE72C5"/>
    <w:rsid w:val="00CE72E1"/>
    <w:rsid w:val="00D019C1"/>
    <w:rsid w:val="00D01FD3"/>
    <w:rsid w:val="00D15477"/>
    <w:rsid w:val="00D17884"/>
    <w:rsid w:val="00D21AAC"/>
    <w:rsid w:val="00D26817"/>
    <w:rsid w:val="00D30D0D"/>
    <w:rsid w:val="00D40046"/>
    <w:rsid w:val="00D51687"/>
    <w:rsid w:val="00D74C27"/>
    <w:rsid w:val="00D849E3"/>
    <w:rsid w:val="00D86947"/>
    <w:rsid w:val="00D90C1A"/>
    <w:rsid w:val="00D97741"/>
    <w:rsid w:val="00DA0A4F"/>
    <w:rsid w:val="00DA4996"/>
    <w:rsid w:val="00DD37C8"/>
    <w:rsid w:val="00DE17D2"/>
    <w:rsid w:val="00DF6991"/>
    <w:rsid w:val="00DF6BF5"/>
    <w:rsid w:val="00E11229"/>
    <w:rsid w:val="00E12E99"/>
    <w:rsid w:val="00E142F5"/>
    <w:rsid w:val="00E17A99"/>
    <w:rsid w:val="00E17F2E"/>
    <w:rsid w:val="00E24347"/>
    <w:rsid w:val="00E4167D"/>
    <w:rsid w:val="00E4258E"/>
    <w:rsid w:val="00E629C2"/>
    <w:rsid w:val="00E838B6"/>
    <w:rsid w:val="00E84417"/>
    <w:rsid w:val="00E954CB"/>
    <w:rsid w:val="00EA424B"/>
    <w:rsid w:val="00EC7628"/>
    <w:rsid w:val="00ED281E"/>
    <w:rsid w:val="00EE0D45"/>
    <w:rsid w:val="00EE2BE7"/>
    <w:rsid w:val="00EE470A"/>
    <w:rsid w:val="00EF1D50"/>
    <w:rsid w:val="00F023E6"/>
    <w:rsid w:val="00F027BF"/>
    <w:rsid w:val="00F040CD"/>
    <w:rsid w:val="00F1575F"/>
    <w:rsid w:val="00F2084C"/>
    <w:rsid w:val="00F251F0"/>
    <w:rsid w:val="00F27053"/>
    <w:rsid w:val="00F36A5D"/>
    <w:rsid w:val="00F4626B"/>
    <w:rsid w:val="00F464D3"/>
    <w:rsid w:val="00F52394"/>
    <w:rsid w:val="00F5250D"/>
    <w:rsid w:val="00F539DF"/>
    <w:rsid w:val="00F6563C"/>
    <w:rsid w:val="00F80996"/>
    <w:rsid w:val="00F8220A"/>
    <w:rsid w:val="00F85E50"/>
    <w:rsid w:val="00F912DD"/>
    <w:rsid w:val="00F91C37"/>
    <w:rsid w:val="00F926E9"/>
    <w:rsid w:val="00F9294A"/>
    <w:rsid w:val="00F937DC"/>
    <w:rsid w:val="00F939D0"/>
    <w:rsid w:val="00F9420B"/>
    <w:rsid w:val="00F94B2E"/>
    <w:rsid w:val="00F97BF5"/>
    <w:rsid w:val="00FB62F7"/>
    <w:rsid w:val="00FC4602"/>
    <w:rsid w:val="00FE4EE1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77E0B819-0132-4586-A9C5-211B3C62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FB1"/>
    <w:pPr>
      <w:spacing w:line="280" w:lineRule="atLeast"/>
    </w:pPr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AB2"/>
    <w:pPr>
      <w:keepNext/>
      <w:keepLines/>
      <w:spacing w:before="160" w:after="80" w:line="320" w:lineRule="exact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FD3"/>
    <w:pPr>
      <w:keepNext/>
      <w:keepLines/>
      <w:spacing w:before="1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1"/>
    <w:link w:val="Heading3Char"/>
    <w:uiPriority w:val="9"/>
    <w:unhideWhenUsed/>
    <w:qFormat/>
    <w:rsid w:val="004F7AD4"/>
    <w:pPr>
      <w:keepNext/>
      <w:keepLines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F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1216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F4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F4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F4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F4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F4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113B9"/>
    <w:pPr>
      <w:spacing w:after="140"/>
    </w:pPr>
  </w:style>
  <w:style w:type="paragraph" w:styleId="Header">
    <w:name w:val="header"/>
    <w:basedOn w:val="Normal"/>
    <w:link w:val="HeaderChar"/>
    <w:uiPriority w:val="99"/>
    <w:unhideWhenUsed/>
    <w:rsid w:val="0030540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07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30540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0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40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02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old">
    <w:name w:val="Body text bold"/>
    <w:basedOn w:val="BodyText1"/>
    <w:qFormat/>
    <w:rsid w:val="00FE6CEC"/>
    <w:rPr>
      <w:b/>
    </w:rPr>
  </w:style>
  <w:style w:type="paragraph" w:customStyle="1" w:styleId="FaxFields">
    <w:name w:val="Fax Fields"/>
    <w:basedOn w:val="Normal"/>
    <w:uiPriority w:val="99"/>
    <w:rsid w:val="00437382"/>
    <w:pPr>
      <w:widowControl w:val="0"/>
      <w:tabs>
        <w:tab w:val="left" w:pos="255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Arial-BoldMT" w:hAnsi="Arial-BoldMT" w:cs="Arial-BoldMT"/>
      <w:b/>
      <w:bCs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01FD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34AB2"/>
    <w:rPr>
      <w:rFonts w:ascii="Arial" w:eastAsiaTheme="majorEastAsia" w:hAnsi="Arial" w:cstheme="majorBidi"/>
      <w:b/>
      <w:bCs/>
      <w:sz w:val="32"/>
      <w:szCs w:val="32"/>
    </w:rPr>
  </w:style>
  <w:style w:type="numbering" w:customStyle="1" w:styleId="SHJAgendalist">
    <w:name w:val="SHJ Agenda list"/>
    <w:uiPriority w:val="99"/>
    <w:rsid w:val="00555F4B"/>
    <w:pPr>
      <w:numPr>
        <w:numId w:val="5"/>
      </w:numPr>
    </w:pPr>
  </w:style>
  <w:style w:type="paragraph" w:customStyle="1" w:styleId="SampleBodyCopySampleCopy">
    <w:name w:val="Sample Body Copy (Sample Copy)"/>
    <w:basedOn w:val="Normal"/>
    <w:uiPriority w:val="99"/>
    <w:rsid w:val="000E4209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MT" w:hAnsi="ArialMT" w:cs="ArialMT"/>
      <w:color w:val="000000"/>
      <w:szCs w:val="22"/>
    </w:rPr>
  </w:style>
  <w:style w:type="numbering" w:customStyle="1" w:styleId="SHJAgendaitems">
    <w:name w:val="SHJ Agenda items"/>
    <w:basedOn w:val="NoList"/>
    <w:uiPriority w:val="99"/>
    <w:rsid w:val="00555F4B"/>
    <w:pPr>
      <w:numPr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F7AD4"/>
    <w:rPr>
      <w:rFonts w:asciiTheme="majorHAnsi" w:eastAsiaTheme="majorEastAsia" w:hAnsiTheme="majorHAnsi" w:cstheme="majorBidi"/>
      <w:bCs/>
      <w:i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F4B"/>
    <w:rPr>
      <w:rFonts w:asciiTheme="majorHAnsi" w:eastAsiaTheme="majorEastAsia" w:hAnsiTheme="majorHAnsi" w:cstheme="majorBidi"/>
      <w:b/>
      <w:bCs/>
      <w:i/>
      <w:iCs/>
      <w:color w:val="012169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F4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F4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F4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F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F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BodyText1"/>
    <w:uiPriority w:val="34"/>
    <w:qFormat/>
    <w:rsid w:val="00555F4B"/>
    <w:pPr>
      <w:numPr>
        <w:ilvl w:val="2"/>
        <w:numId w:val="4"/>
      </w:numPr>
    </w:pPr>
  </w:style>
  <w:style w:type="numbering" w:customStyle="1" w:styleId="CurrentList1">
    <w:name w:val="Current List1"/>
    <w:uiPriority w:val="99"/>
    <w:rsid w:val="00555F4B"/>
    <w:pPr>
      <w:numPr>
        <w:numId w:val="1"/>
      </w:numPr>
    </w:pPr>
  </w:style>
  <w:style w:type="numbering" w:customStyle="1" w:styleId="CurrentList2">
    <w:name w:val="Current List2"/>
    <w:uiPriority w:val="99"/>
    <w:rsid w:val="00555F4B"/>
    <w:pPr>
      <w:numPr>
        <w:numId w:val="2"/>
      </w:numPr>
    </w:pPr>
  </w:style>
  <w:style w:type="paragraph" w:customStyle="1" w:styleId="ListstyleL1">
    <w:name w:val="List style L1"/>
    <w:next w:val="ListstyleL2"/>
    <w:qFormat/>
    <w:rsid w:val="00555F4B"/>
    <w:pPr>
      <w:numPr>
        <w:numId w:val="4"/>
      </w:numPr>
      <w:spacing w:before="160" w:after="80" w:line="320" w:lineRule="exact"/>
    </w:pPr>
    <w:rPr>
      <w:rFonts w:ascii="Arial" w:hAnsi="Arial"/>
      <w:b/>
      <w:sz w:val="26"/>
      <w:szCs w:val="26"/>
    </w:rPr>
  </w:style>
  <w:style w:type="paragraph" w:customStyle="1" w:styleId="ListstyleL2">
    <w:name w:val="List style L2"/>
    <w:next w:val="ListParagraph"/>
    <w:qFormat/>
    <w:rsid w:val="00555F4B"/>
    <w:pPr>
      <w:numPr>
        <w:ilvl w:val="1"/>
        <w:numId w:val="4"/>
      </w:numPr>
    </w:pPr>
    <w:rPr>
      <w:rFonts w:ascii="Arial" w:hAnsi="Arial"/>
      <w:b/>
      <w:sz w:val="22"/>
      <w:szCs w:val="22"/>
    </w:rPr>
  </w:style>
  <w:style w:type="numbering" w:customStyle="1" w:styleId="Agendalistparagraph">
    <w:name w:val="Agenda list paragraph"/>
    <w:basedOn w:val="NoList"/>
    <w:uiPriority w:val="99"/>
    <w:rsid w:val="00555F4B"/>
    <w:pPr>
      <w:numPr>
        <w:numId w:val="7"/>
      </w:numPr>
    </w:pPr>
  </w:style>
  <w:style w:type="paragraph" w:customStyle="1" w:styleId="L1bulletpoints">
    <w:name w:val="L1 bullet points"/>
    <w:basedOn w:val="BodyText1"/>
    <w:link w:val="L1bulletpointsChar"/>
    <w:autoRedefine/>
    <w:qFormat/>
    <w:rsid w:val="00EC7628"/>
    <w:pPr>
      <w:numPr>
        <w:numId w:val="15"/>
      </w:numPr>
      <w:tabs>
        <w:tab w:val="left" w:pos="170"/>
        <w:tab w:val="left" w:pos="425"/>
        <w:tab w:val="left" w:pos="794"/>
        <w:tab w:val="left" w:pos="851"/>
      </w:tabs>
      <w:spacing w:before="120" w:after="60"/>
      <w:contextualSpacing/>
    </w:pPr>
  </w:style>
  <w:style w:type="character" w:customStyle="1" w:styleId="L1bulletpointsChar">
    <w:name w:val="L1 bullet points Char"/>
    <w:basedOn w:val="DefaultParagraphFont"/>
    <w:link w:val="L1bulletpoints"/>
    <w:rsid w:val="00EC7628"/>
    <w:rPr>
      <w:rFonts w:ascii="Arial" w:hAnsi="Arial"/>
      <w:sz w:val="22"/>
      <w:lang w:val="en-AU"/>
    </w:rPr>
  </w:style>
  <w:style w:type="paragraph" w:customStyle="1" w:styleId="L2Bulletpoints">
    <w:name w:val="L2 Bullet points"/>
    <w:basedOn w:val="BodyText1"/>
    <w:link w:val="L2BulletpointsChar"/>
    <w:qFormat/>
    <w:rsid w:val="00555F4B"/>
    <w:pPr>
      <w:tabs>
        <w:tab w:val="left" w:pos="170"/>
        <w:tab w:val="left" w:pos="624"/>
        <w:tab w:val="left" w:pos="794"/>
        <w:tab w:val="left" w:pos="1049"/>
      </w:tabs>
      <w:spacing w:after="60"/>
      <w:contextualSpacing/>
    </w:pPr>
  </w:style>
  <w:style w:type="character" w:customStyle="1" w:styleId="L2BulletpointsChar">
    <w:name w:val="L2 Bullet points Char"/>
    <w:basedOn w:val="DefaultParagraphFont"/>
    <w:link w:val="L2Bulletpoints"/>
    <w:rsid w:val="00555F4B"/>
    <w:rPr>
      <w:rFonts w:ascii="Arial" w:hAnsi="Arial"/>
      <w:sz w:val="22"/>
    </w:rPr>
  </w:style>
  <w:style w:type="paragraph" w:customStyle="1" w:styleId="ListbulletsL1">
    <w:name w:val="List bullets L1"/>
    <w:basedOn w:val="L1bulletpoints"/>
    <w:autoRedefine/>
    <w:qFormat/>
    <w:rsid w:val="00555F4B"/>
  </w:style>
  <w:style w:type="paragraph" w:customStyle="1" w:styleId="ListbulletsL2">
    <w:name w:val="List bullets L2"/>
    <w:basedOn w:val="L2Bulletpoints"/>
    <w:autoRedefine/>
    <w:qFormat/>
    <w:rsid w:val="00555F4B"/>
    <w:pPr>
      <w:ind w:left="1049"/>
    </w:pPr>
  </w:style>
  <w:style w:type="paragraph" w:customStyle="1" w:styleId="Bodytextheading">
    <w:name w:val="Body text heading"/>
    <w:basedOn w:val="Bodytextbold"/>
    <w:next w:val="BodyText1"/>
    <w:qFormat/>
    <w:rsid w:val="00713DE6"/>
    <w:pPr>
      <w:spacing w:after="0"/>
    </w:pPr>
  </w:style>
  <w:style w:type="paragraph" w:styleId="NoSpacing">
    <w:name w:val="No Spacing"/>
    <w:uiPriority w:val="1"/>
    <w:qFormat/>
    <w:rsid w:val="006D56A8"/>
    <w:rPr>
      <w:rFonts w:ascii="Arial" w:hAnsi="Arial"/>
      <w:sz w:val="22"/>
    </w:rPr>
  </w:style>
  <w:style w:type="paragraph" w:customStyle="1" w:styleId="NameandDateTitleandDividerSlides">
    <w:name w:val="Name and Date (Title and Divider Slides)"/>
    <w:basedOn w:val="Normal"/>
    <w:uiPriority w:val="99"/>
    <w:rsid w:val="00D51687"/>
    <w:pPr>
      <w:widowControl w:val="0"/>
      <w:tabs>
        <w:tab w:val="left" w:pos="1327"/>
      </w:tabs>
      <w:suppressAutoHyphens/>
      <w:autoSpaceDE w:val="0"/>
      <w:autoSpaceDN w:val="0"/>
      <w:adjustRightInd w:val="0"/>
      <w:spacing w:line="360" w:lineRule="atLeast"/>
      <w:textAlignment w:val="center"/>
    </w:pPr>
    <w:rPr>
      <w:rFonts w:ascii="ArialMT" w:hAnsi="ArialMT" w:cs="ArialMT"/>
      <w:color w:val="000000"/>
      <w:sz w:val="32"/>
      <w:szCs w:val="32"/>
    </w:rPr>
  </w:style>
  <w:style w:type="paragraph" w:styleId="TOCHeading">
    <w:name w:val="TOC Heading"/>
    <w:basedOn w:val="Bodytextheading"/>
    <w:next w:val="Bodytextbold"/>
    <w:autoRedefine/>
    <w:uiPriority w:val="39"/>
    <w:unhideWhenUsed/>
    <w:qFormat/>
    <w:rsid w:val="00B535FC"/>
    <w:pPr>
      <w:spacing w:before="480" w:line="276" w:lineRule="auto"/>
    </w:pPr>
    <w:rPr>
      <w:rFonts w:asciiTheme="majorHAnsi" w:hAnsiTheme="majorHAnsi"/>
      <w:color w:val="000000" w:themeColor="text1"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535FC"/>
    <w:pPr>
      <w:tabs>
        <w:tab w:val="right" w:pos="10206"/>
      </w:tabs>
      <w:spacing w:before="140"/>
    </w:pPr>
    <w:rPr>
      <w:rFonts w:asciiTheme="minorHAnsi" w:hAnsiTheme="minorHAnsi"/>
      <w:b/>
      <w:bCs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1B6"/>
    <w:pPr>
      <w:tabs>
        <w:tab w:val="right" w:pos="10206"/>
      </w:tabs>
      <w:ind w:left="624"/>
    </w:pPr>
    <w:rPr>
      <w:rFonts w:asciiTheme="minorHAnsi" w:hAnsi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11B6"/>
    <w:pPr>
      <w:tabs>
        <w:tab w:val="right" w:pos="10206"/>
      </w:tabs>
      <w:ind w:left="624"/>
    </w:pPr>
    <w:rPr>
      <w:rFonts w:asciiTheme="minorHAnsi" w:hAnsiTheme="minorHAnsi"/>
      <w:i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E17D2"/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E17D2"/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E17D2"/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E17D2"/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E17D2"/>
    <w:rPr>
      <w:rFonts w:asciiTheme="minorHAnsi" w:hAnsiTheme="minorHAns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E17D2"/>
    <w:rPr>
      <w:rFonts w:asciiTheme="minorHAnsi" w:hAnsiTheme="minorHAnsi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E560B"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sz w:val="18"/>
      <w:szCs w:val="18"/>
      <w:vertAlign w:val="baseline"/>
    </w:rPr>
  </w:style>
  <w:style w:type="paragraph" w:customStyle="1" w:styleId="BasicParagraph">
    <w:name w:val="[Basic Paragraph]"/>
    <w:basedOn w:val="Normal"/>
    <w:uiPriority w:val="99"/>
    <w:rsid w:val="009955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customStyle="1" w:styleId="Style1">
    <w:name w:val="Style1"/>
    <w:basedOn w:val="Footer"/>
    <w:qFormat/>
    <w:rsid w:val="00B13873"/>
    <w:pPr>
      <w:framePr w:wrap="around" w:vAnchor="text" w:hAnchor="margin" w:xAlign="right" w:y="1"/>
      <w:jc w:val="right"/>
    </w:pPr>
    <w:rPr>
      <w:vertAlign w:val="subscript"/>
    </w:rPr>
  </w:style>
  <w:style w:type="paragraph" w:customStyle="1" w:styleId="NameandDate">
    <w:name w:val="Name and Date"/>
    <w:basedOn w:val="Normal"/>
    <w:next w:val="BodyText1"/>
    <w:uiPriority w:val="99"/>
    <w:qFormat/>
    <w:rsid w:val="00EE470A"/>
    <w:pPr>
      <w:widowControl w:val="0"/>
      <w:tabs>
        <w:tab w:val="left" w:pos="1327"/>
      </w:tabs>
      <w:suppressAutoHyphens/>
      <w:autoSpaceDE w:val="0"/>
      <w:autoSpaceDN w:val="0"/>
      <w:adjustRightInd w:val="0"/>
      <w:spacing w:after="40" w:line="300" w:lineRule="atLeast"/>
      <w:textAlignment w:val="center"/>
    </w:pPr>
    <w:rPr>
      <w:rFonts w:asciiTheme="minorHAnsi" w:hAnsiTheme="minorHAnsi" w:cs="ArialMT"/>
      <w:color w:val="012169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555F4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5F4B"/>
    <w:rPr>
      <w:rFonts w:asciiTheme="majorHAnsi" w:eastAsiaTheme="majorEastAsia" w:hAnsiTheme="majorHAnsi" w:cstheme="majorBidi"/>
      <w:i/>
      <w:iCs/>
      <w:spacing w:val="15"/>
    </w:rPr>
  </w:style>
  <w:style w:type="paragraph" w:customStyle="1" w:styleId="DOCUMENTTITLE">
    <w:name w:val="DOCUMENT TITLE"/>
    <w:basedOn w:val="Normal"/>
    <w:next w:val="Normal"/>
    <w:qFormat/>
    <w:rsid w:val="00FC4602"/>
    <w:pPr>
      <w:spacing w:line="440" w:lineRule="atLeast"/>
    </w:pPr>
    <w:rPr>
      <w:rFonts w:eastAsiaTheme="minorHAnsi"/>
      <w:cap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46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character" w:styleId="Hyperlink">
    <w:name w:val="Hyperlink"/>
    <w:uiPriority w:val="99"/>
    <w:unhideWhenUsed/>
    <w:rsid w:val="00460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8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on\OfficeTemplates\FPA%20document%20with%20plain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FAC91A-182A-46FA-95EB-94784C83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FPA document with plain cover.dotx</Template>
  <TotalTime>11</TotalTime>
  <Pages>3</Pages>
  <Words>778</Words>
  <Characters>4439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Ibrihim</dc:creator>
  <cp:keywords/>
  <dc:description/>
  <cp:lastModifiedBy>William Christian</cp:lastModifiedBy>
  <cp:revision>2</cp:revision>
  <cp:lastPrinted>2018-09-03T01:17:00Z</cp:lastPrinted>
  <dcterms:created xsi:type="dcterms:W3CDTF">2018-09-04T05:49:00Z</dcterms:created>
  <dcterms:modified xsi:type="dcterms:W3CDTF">2018-09-04T05:49:00Z</dcterms:modified>
  <cp:category/>
</cp:coreProperties>
</file>